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CBE3" w14:textId="1F3F1FBC" w:rsidR="00590994" w:rsidRDefault="00F376D2">
      <w:pPr>
        <w:pStyle w:val="BodyText"/>
        <w:ind w:left="1191"/>
        <w:rPr>
          <w:sz w:val="20"/>
        </w:rPr>
      </w:pPr>
      <w:bookmarkStart w:id="0" w:name="_Hlk128383471"/>
      <w:r>
        <w:rPr>
          <w:noProof/>
        </w:rPr>
        <w:drawing>
          <wp:inline distT="0" distB="0" distL="0" distR="0" wp14:anchorId="53B12FBC" wp14:editId="4F812EDD">
            <wp:extent cx="4405630" cy="7004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5630" cy="700405"/>
                    </a:xfrm>
                    <a:prstGeom prst="rect">
                      <a:avLst/>
                    </a:prstGeom>
                  </pic:spPr>
                </pic:pic>
              </a:graphicData>
            </a:graphic>
          </wp:inline>
        </w:drawing>
      </w:r>
    </w:p>
    <w:bookmarkEnd w:id="0"/>
    <w:p w14:paraId="763A91E9" w14:textId="77777777" w:rsidR="00590994" w:rsidRDefault="00590994">
      <w:pPr>
        <w:pStyle w:val="BodyText"/>
        <w:rPr>
          <w:sz w:val="20"/>
        </w:rPr>
      </w:pPr>
    </w:p>
    <w:p w14:paraId="3FFC9EAA" w14:textId="77777777" w:rsidR="00590994" w:rsidRDefault="00A76C46">
      <w:pPr>
        <w:pStyle w:val="BodyText"/>
        <w:spacing w:before="1"/>
        <w:rPr>
          <w:sz w:val="18"/>
        </w:rPr>
      </w:pPr>
      <w:r>
        <w:rPr>
          <w:noProof/>
        </w:rPr>
        <mc:AlternateContent>
          <mc:Choice Requires="wps">
            <w:drawing>
              <wp:anchor distT="0" distB="0" distL="0" distR="0" simplePos="0" relativeHeight="251658240" behindDoc="1" locked="0" layoutInCell="1" allowOverlap="1" wp14:anchorId="51B25B78" wp14:editId="7AA9EA6B">
                <wp:simplePos x="0" y="0"/>
                <wp:positionH relativeFrom="page">
                  <wp:posOffset>914400</wp:posOffset>
                </wp:positionH>
                <wp:positionV relativeFrom="paragraph">
                  <wp:posOffset>161925</wp:posOffset>
                </wp:positionV>
                <wp:extent cx="58680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440 1440"/>
                            <a:gd name="T1" fmla="*/ T0 w 9241"/>
                            <a:gd name="T2" fmla="+- 0 10680 1440"/>
                            <a:gd name="T3" fmla="*/ T2 w 9241"/>
                          </a:gdLst>
                          <a:ahLst/>
                          <a:cxnLst>
                            <a:cxn ang="0">
                              <a:pos x="T1" y="0"/>
                            </a:cxn>
                            <a:cxn ang="0">
                              <a:pos x="T3" y="0"/>
                            </a:cxn>
                          </a:cxnLst>
                          <a:rect l="0" t="0" r="r" b="b"/>
                          <a:pathLst>
                            <a:path w="9241">
                              <a:moveTo>
                                <a:pt x="0" y="0"/>
                              </a:moveTo>
                              <a:lnTo>
                                <a:pt x="92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8F7EF" id="Freeform 3" o:spid="_x0000_s1026" style="position:absolute;margin-left:1in;margin-top:12.75pt;width:46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" path="m,l9240,e" filled="f" strokeweight=".24536mm">
                <v:path arrowok="t" o:connecttype="custom" o:connectlocs="0,0;5867400,0" o:connectangles="0,0"/>
                <w10:wrap type="topAndBottom" anchorx="page"/>
              </v:shape>
            </w:pict>
          </mc:Fallback>
        </mc:AlternateContent>
      </w:r>
    </w:p>
    <w:p w14:paraId="595FC5E2" w14:textId="77777777" w:rsidR="00590994" w:rsidRDefault="00590994">
      <w:pPr>
        <w:pStyle w:val="BodyText"/>
        <w:spacing w:before="8"/>
        <w:rPr>
          <w:sz w:val="6"/>
        </w:rPr>
      </w:pPr>
    </w:p>
    <w:p w14:paraId="0ECABBF1" w14:textId="77777777" w:rsidR="003E5720" w:rsidRDefault="00FA11CB" w:rsidP="003E5720">
      <w:pPr>
        <w:tabs>
          <w:tab w:val="left" w:pos="7543"/>
        </w:tabs>
        <w:spacing w:before="92"/>
        <w:rPr>
          <w:b/>
          <w:i/>
        </w:rPr>
      </w:pPr>
      <w:r>
        <w:rPr>
          <w:b/>
          <w:i/>
        </w:rPr>
        <w:t xml:space="preserve">                                                                    </w:t>
      </w:r>
      <w:r w:rsidR="00BF0C03">
        <w:rPr>
          <w:b/>
          <w:i/>
        </w:rPr>
        <w:t>NEWS</w:t>
      </w:r>
      <w:r w:rsidR="00BF0C03">
        <w:rPr>
          <w:b/>
          <w:i/>
          <w:spacing w:val="-2"/>
        </w:rPr>
        <w:t xml:space="preserve"> </w:t>
      </w:r>
      <w:r w:rsidR="00BF0C03">
        <w:rPr>
          <w:b/>
          <w:i/>
        </w:rPr>
        <w:t>RELEASE</w:t>
      </w:r>
      <w:r w:rsidR="000954F2">
        <w:rPr>
          <w:b/>
          <w:i/>
        </w:rPr>
        <w:t xml:space="preserve">                      </w:t>
      </w:r>
      <w:r w:rsidR="00BF0C03">
        <w:rPr>
          <w:b/>
          <w:i/>
        </w:rPr>
        <w:t>TSX.V</w:t>
      </w:r>
      <w:r w:rsidR="00BF0C03">
        <w:rPr>
          <w:b/>
          <w:i/>
          <w:spacing w:val="53"/>
        </w:rPr>
        <w:t xml:space="preserve"> </w:t>
      </w:r>
      <w:r w:rsidR="00BF0C03">
        <w:rPr>
          <w:b/>
          <w:i/>
        </w:rPr>
        <w:t>LG</w:t>
      </w:r>
      <w:r w:rsidR="00CB0EDE">
        <w:rPr>
          <w:b/>
          <w:i/>
        </w:rPr>
        <w:t>, OTCQB</w:t>
      </w:r>
      <w:r w:rsidR="000954F2">
        <w:rPr>
          <w:b/>
          <w:i/>
        </w:rPr>
        <w:t xml:space="preserve"> LGCXF</w:t>
      </w:r>
    </w:p>
    <w:p w14:paraId="7F3810B6" w14:textId="77777777" w:rsidR="00BB5F52" w:rsidRDefault="00BB5F52" w:rsidP="00F3107A">
      <w:pPr>
        <w:tabs>
          <w:tab w:val="left" w:pos="7543"/>
        </w:tabs>
        <w:spacing w:before="92"/>
        <w:jc w:val="center"/>
        <w:rPr>
          <w:b/>
          <w:sz w:val="24"/>
          <w:szCs w:val="24"/>
        </w:rPr>
      </w:pPr>
    </w:p>
    <w:p w14:paraId="32E7271D" w14:textId="0F290B8F" w:rsidR="0057568C" w:rsidRPr="00BB0116" w:rsidRDefault="0057568C" w:rsidP="000218EB">
      <w:pPr>
        <w:jc w:val="center"/>
        <w:rPr>
          <w:rFonts w:eastAsiaTheme="minorHAnsi"/>
          <w:b/>
          <w:i/>
        </w:rPr>
      </w:pPr>
      <w:r w:rsidRPr="00BB0116">
        <w:rPr>
          <w:b/>
          <w:noProof/>
          <w:sz w:val="24"/>
          <w:szCs w:val="24"/>
          <w:lang w:val="en-CA"/>
        </w:rPr>
        <w:t xml:space="preserve">LAHONTAN </w:t>
      </w:r>
      <w:bookmarkStart w:id="1" w:name="_Hlk37148320"/>
      <w:r w:rsidR="00C966C8">
        <w:rPr>
          <w:b/>
          <w:sz w:val="24"/>
          <w:szCs w:val="24"/>
          <w:lang w:val="en-CA"/>
        </w:rPr>
        <w:t xml:space="preserve">MOBILIZES DRILL RIG TO </w:t>
      </w:r>
      <w:r w:rsidR="00863913">
        <w:rPr>
          <w:b/>
          <w:sz w:val="24"/>
          <w:szCs w:val="24"/>
          <w:lang w:val="en-CA"/>
        </w:rPr>
        <w:t>SANTA FE</w:t>
      </w:r>
    </w:p>
    <w:p w14:paraId="68D4513C" w14:textId="77777777" w:rsidR="0057568C" w:rsidRPr="00BB0116" w:rsidRDefault="0057568C" w:rsidP="0057568C">
      <w:pPr>
        <w:jc w:val="center"/>
        <w:rPr>
          <w:rFonts w:eastAsiaTheme="minorHAnsi"/>
          <w:b/>
          <w:bCs/>
          <w:sz w:val="24"/>
          <w:szCs w:val="24"/>
          <w:shd w:val="clear" w:color="auto" w:fill="FFFFFF"/>
          <w:lang w:val="en-CA"/>
        </w:rPr>
      </w:pPr>
    </w:p>
    <w:p w14:paraId="0BCE7CD5" w14:textId="59CFCD94" w:rsidR="0057568C" w:rsidRDefault="0057568C" w:rsidP="000218EB">
      <w:pPr>
        <w:pStyle w:val="BodyText"/>
        <w:jc w:val="both"/>
        <w:rPr>
          <w:rFonts w:eastAsiaTheme="minorHAnsi"/>
          <w:bCs/>
          <w:shd w:val="clear" w:color="auto" w:fill="FFFFFF"/>
          <w:lang w:val="en-CA"/>
        </w:rPr>
      </w:pPr>
      <w:r w:rsidRPr="00BB0116">
        <w:rPr>
          <w:rFonts w:eastAsiaTheme="minorHAnsi"/>
          <w:bCs/>
          <w:caps/>
          <w:shd w:val="clear" w:color="auto" w:fill="FFFFFF"/>
          <w:lang w:val="en-CA"/>
        </w:rPr>
        <w:t>TORONTO</w:t>
      </w:r>
      <w:r w:rsidRPr="00BB0116">
        <w:rPr>
          <w:rFonts w:eastAsiaTheme="minorHAnsi"/>
          <w:bCs/>
          <w:shd w:val="clear" w:color="auto" w:fill="FFFFFF"/>
          <w:lang w:val="en-CA"/>
        </w:rPr>
        <w:t xml:space="preserve">, ON, </w:t>
      </w:r>
      <w:r w:rsidR="00863913">
        <w:rPr>
          <w:lang w:val="en-CA"/>
        </w:rPr>
        <w:t xml:space="preserve">May </w:t>
      </w:r>
      <w:r w:rsidR="00C966C8">
        <w:rPr>
          <w:lang w:val="en-CA"/>
        </w:rPr>
        <w:t>8</w:t>
      </w:r>
      <w:r w:rsidRPr="00BB0116">
        <w:rPr>
          <w:lang w:val="en-CA"/>
        </w:rPr>
        <w:t xml:space="preserve">, 2023 </w:t>
      </w:r>
      <w:r w:rsidRPr="00BB0116">
        <w:rPr>
          <w:rFonts w:eastAsiaTheme="minorHAnsi"/>
          <w:bCs/>
          <w:shd w:val="clear" w:color="auto" w:fill="FFFFFF"/>
          <w:lang w:val="en-CA"/>
        </w:rPr>
        <w:t xml:space="preserve">– </w:t>
      </w:r>
      <w:r w:rsidRPr="00BB0116">
        <w:rPr>
          <w:rFonts w:eastAsiaTheme="minorHAnsi"/>
          <w:b/>
          <w:bCs/>
          <w:shd w:val="clear" w:color="auto" w:fill="FFFFFF"/>
          <w:lang w:val="en-CA"/>
        </w:rPr>
        <w:t>Lahontan Gold Corp. (</w:t>
      </w:r>
      <w:proofErr w:type="gramStart"/>
      <w:r w:rsidRPr="00BB0116">
        <w:rPr>
          <w:rFonts w:eastAsiaTheme="minorHAnsi"/>
          <w:b/>
          <w:bCs/>
          <w:shd w:val="clear" w:color="auto" w:fill="FFFFFF"/>
          <w:lang w:val="en-CA"/>
        </w:rPr>
        <w:t>TSXV:LG</w:t>
      </w:r>
      <w:proofErr w:type="gramEnd"/>
      <w:r w:rsidRPr="00BB0116">
        <w:rPr>
          <w:rFonts w:eastAsiaTheme="minorHAnsi"/>
          <w:b/>
          <w:bCs/>
          <w:shd w:val="clear" w:color="auto" w:fill="FFFFFF"/>
          <w:lang w:val="en-CA"/>
        </w:rPr>
        <w:t xml:space="preserve">, OTCQB:LGCXF) </w:t>
      </w:r>
      <w:r w:rsidRPr="00BB0116">
        <w:rPr>
          <w:rFonts w:eastAsiaTheme="minorHAnsi"/>
          <w:bCs/>
          <w:shd w:val="clear" w:color="auto" w:fill="FFFFFF"/>
          <w:lang w:val="en-CA"/>
        </w:rPr>
        <w:t xml:space="preserve">(the </w:t>
      </w:r>
      <w:r w:rsidR="00F376D2">
        <w:rPr>
          <w:rFonts w:eastAsiaTheme="minorHAnsi"/>
          <w:bCs/>
          <w:shd w:val="clear" w:color="auto" w:fill="FFFFFF"/>
          <w:lang w:val="en-CA"/>
        </w:rPr>
        <w:t>"</w:t>
      </w:r>
      <w:r w:rsidRPr="00BB0116">
        <w:rPr>
          <w:rFonts w:eastAsiaTheme="minorHAnsi"/>
          <w:b/>
          <w:shd w:val="clear" w:color="auto" w:fill="FFFFFF"/>
          <w:lang w:val="en-CA"/>
        </w:rPr>
        <w:t>Company</w:t>
      </w:r>
      <w:r w:rsidR="00F376D2">
        <w:rPr>
          <w:rFonts w:eastAsiaTheme="minorHAnsi"/>
          <w:bCs/>
          <w:shd w:val="clear" w:color="auto" w:fill="FFFFFF"/>
          <w:lang w:val="en-CA"/>
        </w:rPr>
        <w:t>"</w:t>
      </w:r>
      <w:r w:rsidRPr="00BB0116">
        <w:rPr>
          <w:rFonts w:eastAsiaTheme="minorHAnsi"/>
          <w:bCs/>
          <w:shd w:val="clear" w:color="auto" w:fill="FFFFFF"/>
          <w:lang w:val="en-CA"/>
        </w:rPr>
        <w:t xml:space="preserve"> or </w:t>
      </w:r>
      <w:r w:rsidR="00F376D2">
        <w:rPr>
          <w:rFonts w:eastAsiaTheme="minorHAnsi"/>
          <w:bCs/>
          <w:shd w:val="clear" w:color="auto" w:fill="FFFFFF"/>
          <w:lang w:val="en-CA"/>
        </w:rPr>
        <w:t>"</w:t>
      </w:r>
      <w:r w:rsidRPr="00BB0116">
        <w:rPr>
          <w:rFonts w:eastAsiaTheme="minorHAnsi"/>
          <w:b/>
          <w:shd w:val="clear" w:color="auto" w:fill="FFFFFF"/>
          <w:lang w:val="en-CA"/>
        </w:rPr>
        <w:t>Lahontan</w:t>
      </w:r>
      <w:r w:rsidR="00F376D2">
        <w:rPr>
          <w:rFonts w:eastAsiaTheme="minorHAnsi"/>
          <w:bCs/>
          <w:shd w:val="clear" w:color="auto" w:fill="FFFFFF"/>
          <w:lang w:val="en-CA"/>
        </w:rPr>
        <w:t>"</w:t>
      </w:r>
      <w:r w:rsidRPr="00BB0116">
        <w:rPr>
          <w:rFonts w:eastAsiaTheme="minorHAnsi"/>
          <w:bCs/>
          <w:shd w:val="clear" w:color="auto" w:fill="FFFFFF"/>
          <w:lang w:val="en-CA"/>
        </w:rPr>
        <w:t xml:space="preserve">) </w:t>
      </w:r>
      <w:bookmarkEnd w:id="1"/>
      <w:r w:rsidR="0087717E">
        <w:rPr>
          <w:rFonts w:eastAsiaTheme="minorHAnsi"/>
          <w:bCs/>
          <w:shd w:val="clear" w:color="auto" w:fill="FFFFFF"/>
          <w:lang w:val="en-CA"/>
        </w:rPr>
        <w:t>is pleased to announce that i</w:t>
      </w:r>
      <w:r w:rsidR="00C966C8">
        <w:rPr>
          <w:rFonts w:eastAsiaTheme="minorHAnsi"/>
          <w:bCs/>
          <w:shd w:val="clear" w:color="auto" w:fill="FFFFFF"/>
          <w:lang w:val="en-CA"/>
        </w:rPr>
        <w:t xml:space="preserve">t has mobilized a </w:t>
      </w:r>
      <w:proofErr w:type="spellStart"/>
      <w:r w:rsidR="00C966C8">
        <w:rPr>
          <w:rFonts w:eastAsiaTheme="minorHAnsi"/>
          <w:bCs/>
          <w:shd w:val="clear" w:color="auto" w:fill="FFFFFF"/>
          <w:lang w:val="en-CA"/>
        </w:rPr>
        <w:t>Boart</w:t>
      </w:r>
      <w:proofErr w:type="spellEnd"/>
      <w:r w:rsidR="00C966C8">
        <w:rPr>
          <w:rFonts w:eastAsiaTheme="minorHAnsi"/>
          <w:bCs/>
          <w:shd w:val="clear" w:color="auto" w:fill="FFFFFF"/>
          <w:lang w:val="en-CA"/>
        </w:rPr>
        <w:t xml:space="preserve"> </w:t>
      </w:r>
      <w:proofErr w:type="spellStart"/>
      <w:r w:rsidR="00C966C8">
        <w:rPr>
          <w:rFonts w:eastAsiaTheme="minorHAnsi"/>
          <w:bCs/>
          <w:shd w:val="clear" w:color="auto" w:fill="FFFFFF"/>
          <w:lang w:val="en-CA"/>
        </w:rPr>
        <w:t>Longyear</w:t>
      </w:r>
      <w:proofErr w:type="spellEnd"/>
      <w:r w:rsidR="00C966C8">
        <w:rPr>
          <w:rFonts w:eastAsiaTheme="minorHAnsi"/>
          <w:bCs/>
          <w:shd w:val="clear" w:color="auto" w:fill="FFFFFF"/>
          <w:lang w:val="en-CA"/>
        </w:rPr>
        <w:t xml:space="preserve"> MPD-1500 track-mounted reverse-circulation (“RC”) drill rig to its Flagship Santa Fe Mine, located in Nevada’s Walker Lane, a Tier One mining jurisdiction.  </w:t>
      </w:r>
      <w:r w:rsidR="00C1598D">
        <w:rPr>
          <w:rFonts w:eastAsiaTheme="minorHAnsi"/>
          <w:bCs/>
          <w:shd w:val="clear" w:color="auto" w:fill="FFFFFF"/>
          <w:lang w:val="en-CA"/>
        </w:rPr>
        <w:t xml:space="preserve">Drilling is expected to commence the week of May 8, 2023. </w:t>
      </w:r>
      <w:r w:rsidR="00C966C8">
        <w:rPr>
          <w:rFonts w:eastAsiaTheme="minorHAnsi"/>
          <w:bCs/>
          <w:shd w:val="clear" w:color="auto" w:fill="FFFFFF"/>
          <w:lang w:val="en-CA"/>
        </w:rPr>
        <w:t xml:space="preserve">The Company has permitted a drilling program </w:t>
      </w:r>
      <w:r w:rsidR="0058627D">
        <w:rPr>
          <w:rFonts w:eastAsiaTheme="minorHAnsi"/>
          <w:bCs/>
          <w:shd w:val="clear" w:color="auto" w:fill="FFFFFF"/>
          <w:lang w:val="en-CA"/>
        </w:rPr>
        <w:t>consisting</w:t>
      </w:r>
      <w:r w:rsidR="00C966C8">
        <w:rPr>
          <w:rFonts w:eastAsiaTheme="minorHAnsi"/>
          <w:bCs/>
          <w:shd w:val="clear" w:color="auto" w:fill="FFFFFF"/>
          <w:lang w:val="en-CA"/>
        </w:rPr>
        <w:t xml:space="preserve"> of up to 11,000 metres of RC drilling designed to expand upon the project</w:t>
      </w:r>
      <w:r w:rsidR="0058627D">
        <w:rPr>
          <w:rFonts w:eastAsiaTheme="minorHAnsi"/>
          <w:bCs/>
          <w:shd w:val="clear" w:color="auto" w:fill="FFFFFF"/>
          <w:lang w:val="en-CA"/>
        </w:rPr>
        <w:t>’</w:t>
      </w:r>
      <w:r w:rsidR="00C966C8">
        <w:rPr>
          <w:rFonts w:eastAsiaTheme="minorHAnsi"/>
          <w:bCs/>
          <w:shd w:val="clear" w:color="auto" w:fill="FFFFFF"/>
          <w:lang w:val="en-CA"/>
        </w:rPr>
        <w:t>s existing pit</w:t>
      </w:r>
      <w:r w:rsidR="0058627D">
        <w:rPr>
          <w:rFonts w:eastAsiaTheme="minorHAnsi"/>
          <w:bCs/>
          <w:shd w:val="clear" w:color="auto" w:fill="FFFFFF"/>
          <w:lang w:val="en-CA"/>
        </w:rPr>
        <w:t xml:space="preserve"> </w:t>
      </w:r>
      <w:r w:rsidR="00C966C8">
        <w:rPr>
          <w:rFonts w:eastAsiaTheme="minorHAnsi"/>
          <w:bCs/>
          <w:shd w:val="clear" w:color="auto" w:fill="FFFFFF"/>
          <w:lang w:val="en-CA"/>
        </w:rPr>
        <w:t xml:space="preserve">constrained </w:t>
      </w:r>
      <w:r w:rsidR="0058627D">
        <w:rPr>
          <w:rFonts w:eastAsiaTheme="minorHAnsi"/>
          <w:bCs/>
          <w:shd w:val="clear" w:color="auto" w:fill="FFFFFF"/>
          <w:lang w:val="en-CA"/>
        </w:rPr>
        <w:t xml:space="preserve">gold </w:t>
      </w:r>
      <w:r w:rsidR="00986CB0">
        <w:rPr>
          <w:rFonts w:eastAsiaTheme="minorHAnsi"/>
          <w:bCs/>
          <w:shd w:val="clear" w:color="auto" w:fill="FFFFFF"/>
          <w:lang w:val="en-CA"/>
        </w:rPr>
        <w:t xml:space="preserve">and silver </w:t>
      </w:r>
      <w:r w:rsidR="0058627D">
        <w:rPr>
          <w:rFonts w:eastAsiaTheme="minorHAnsi"/>
          <w:bCs/>
          <w:shd w:val="clear" w:color="auto" w:fill="FFFFFF"/>
          <w:lang w:val="en-CA"/>
        </w:rPr>
        <w:t>R</w:t>
      </w:r>
      <w:r w:rsidR="00C966C8">
        <w:rPr>
          <w:rFonts w:eastAsiaTheme="minorHAnsi"/>
          <w:bCs/>
          <w:shd w:val="clear" w:color="auto" w:fill="FFFFFF"/>
          <w:lang w:val="en-CA"/>
        </w:rPr>
        <w:t>esource (</w:t>
      </w:r>
      <w:r w:rsidR="00C966C8">
        <w:t>Indicated Mineral Resource of 1,112,000 oz Au Eq</w:t>
      </w:r>
      <w:r w:rsidR="00C966C8">
        <w:rPr>
          <w:i/>
          <w:iCs/>
        </w:rPr>
        <w:t xml:space="preserve"> </w:t>
      </w:r>
      <w:r w:rsidR="00C966C8">
        <w:t>(grading 1.14 g/t Au Eq) and an Inferred Mineral Resource of 544,000 oz Au Eq (grading 1.00 g/t Au Eq</w:t>
      </w:r>
      <w:r w:rsidR="00C966C8">
        <w:t xml:space="preserve">), please see </w:t>
      </w:r>
      <w:r w:rsidR="00986CB0">
        <w:t xml:space="preserve">Santa Fe Project </w:t>
      </w:r>
      <w:r w:rsidR="0058627D">
        <w:t>Technical</w:t>
      </w:r>
      <w:r w:rsidR="00C966C8">
        <w:t xml:space="preserve"> Report</w:t>
      </w:r>
      <w:r w:rsidR="00026EE2">
        <w:t>*).</w:t>
      </w:r>
      <w:r w:rsidR="00C966C8">
        <w:t xml:space="preserve"> </w:t>
      </w:r>
    </w:p>
    <w:p w14:paraId="1062F660" w14:textId="77777777" w:rsidR="0058627D" w:rsidRDefault="0058627D" w:rsidP="000218EB">
      <w:pPr>
        <w:pStyle w:val="BodyText"/>
        <w:jc w:val="both"/>
        <w:rPr>
          <w:rFonts w:eastAsiaTheme="minorHAnsi"/>
          <w:bCs/>
          <w:shd w:val="clear" w:color="auto" w:fill="FFFFFF"/>
          <w:lang w:val="en-CA"/>
        </w:rPr>
      </w:pPr>
    </w:p>
    <w:p w14:paraId="71A8C54D" w14:textId="54D9BCFE" w:rsidR="0058627D" w:rsidRDefault="0058627D" w:rsidP="000218EB">
      <w:pPr>
        <w:pStyle w:val="BodyText"/>
        <w:jc w:val="both"/>
        <w:rPr>
          <w:rFonts w:eastAsiaTheme="minorHAnsi"/>
          <w:bCs/>
          <w:shd w:val="clear" w:color="auto" w:fill="FFFFFF"/>
          <w:lang w:val="en-CA"/>
        </w:rPr>
      </w:pPr>
      <w:r>
        <w:rPr>
          <w:rFonts w:eastAsiaTheme="minorHAnsi"/>
          <w:bCs/>
          <w:shd w:val="clear" w:color="auto" w:fill="FFFFFF"/>
          <w:lang w:val="en-CA"/>
        </w:rPr>
        <w:t xml:space="preserve">The initial phase of the 2023 drilling program will focus on Slab-Calvada Complex, with step-out drilling designed to expand upon the extensive oxide </w:t>
      </w:r>
      <w:r w:rsidR="001126AA">
        <w:rPr>
          <w:rFonts w:eastAsiaTheme="minorHAnsi"/>
          <w:bCs/>
          <w:shd w:val="clear" w:color="auto" w:fill="FFFFFF"/>
          <w:lang w:val="en-CA"/>
        </w:rPr>
        <w:t xml:space="preserve">gold and silver </w:t>
      </w:r>
      <w:r>
        <w:rPr>
          <w:rFonts w:eastAsiaTheme="minorHAnsi"/>
          <w:bCs/>
          <w:shd w:val="clear" w:color="auto" w:fill="FFFFFF"/>
          <w:lang w:val="en-CA"/>
        </w:rPr>
        <w:t xml:space="preserve">Resources at Slab-Calvada (please see map below).  Twenty RC drill holes </w:t>
      </w:r>
      <w:r w:rsidR="00986CB0">
        <w:rPr>
          <w:rFonts w:eastAsiaTheme="minorHAnsi"/>
          <w:bCs/>
          <w:shd w:val="clear" w:color="auto" w:fill="FFFFFF"/>
          <w:lang w:val="en-CA"/>
        </w:rPr>
        <w:t xml:space="preserve">are </w:t>
      </w:r>
      <w:r>
        <w:rPr>
          <w:rFonts w:eastAsiaTheme="minorHAnsi"/>
          <w:bCs/>
          <w:shd w:val="clear" w:color="auto" w:fill="FFFFFF"/>
          <w:lang w:val="en-CA"/>
        </w:rPr>
        <w:t>planned adjacent to the known gold and silver Resources, allowing the Company to tie-together the existing Resource pit shells</w:t>
      </w:r>
      <w:r w:rsidR="00986CB0">
        <w:rPr>
          <w:rFonts w:eastAsiaTheme="minorHAnsi"/>
          <w:bCs/>
          <w:shd w:val="clear" w:color="auto" w:fill="FFFFFF"/>
          <w:lang w:val="en-CA"/>
        </w:rPr>
        <w:t xml:space="preserve">, consolidating the individual Resources into a larger conceptual pit.  </w:t>
      </w:r>
    </w:p>
    <w:p w14:paraId="6131E770" w14:textId="77777777" w:rsidR="000E30E9" w:rsidRDefault="000E30E9" w:rsidP="000218EB">
      <w:pPr>
        <w:pStyle w:val="BodyText"/>
        <w:jc w:val="both"/>
        <w:rPr>
          <w:rFonts w:eastAsiaTheme="minorHAnsi"/>
          <w:bCs/>
          <w:shd w:val="clear" w:color="auto" w:fill="FFFFFF"/>
          <w:lang w:val="en-CA"/>
        </w:rPr>
      </w:pPr>
    </w:p>
    <w:p w14:paraId="4C872744" w14:textId="2AF7B78D" w:rsidR="00986CB0" w:rsidRDefault="000E30E9" w:rsidP="000218EB">
      <w:pPr>
        <w:pStyle w:val="BodyText"/>
        <w:jc w:val="both"/>
        <w:rPr>
          <w:rFonts w:eastAsiaTheme="minorHAnsi"/>
          <w:bCs/>
          <w:shd w:val="clear" w:color="auto" w:fill="FFFFFF"/>
          <w:lang w:val="en-CA"/>
        </w:rPr>
      </w:pPr>
      <w:r>
        <w:rPr>
          <w:rFonts w:eastAsiaTheme="minorHAnsi"/>
          <w:bCs/>
          <w:shd w:val="clear" w:color="auto" w:fill="FFFFFF"/>
          <w:lang w:val="en-CA"/>
        </w:rPr>
        <w:t>Kimberly Ann, Lahontan Gold Founder, CEO, President, and Director commented: “</w:t>
      </w:r>
      <w:r w:rsidR="00986CB0">
        <w:rPr>
          <w:rFonts w:eastAsiaTheme="minorHAnsi"/>
          <w:bCs/>
          <w:shd w:val="clear" w:color="auto" w:fill="FFFFFF"/>
          <w:lang w:val="en-CA"/>
        </w:rPr>
        <w:t xml:space="preserve">Lahontan is excited to embark on its 2023 drilling campaign.  Our initial focus on the Slab-Calvada complex intends to build upon the tremendous success of our past drilling and grow oxide gold </w:t>
      </w:r>
      <w:r w:rsidR="001126AA">
        <w:rPr>
          <w:rFonts w:eastAsiaTheme="minorHAnsi"/>
          <w:bCs/>
          <w:shd w:val="clear" w:color="auto" w:fill="FFFFFF"/>
          <w:lang w:val="en-CA"/>
        </w:rPr>
        <w:t xml:space="preserve">and silver </w:t>
      </w:r>
      <w:r w:rsidR="00986CB0">
        <w:rPr>
          <w:rFonts w:eastAsiaTheme="minorHAnsi"/>
          <w:bCs/>
          <w:shd w:val="clear" w:color="auto" w:fill="FFFFFF"/>
          <w:lang w:val="en-CA"/>
        </w:rPr>
        <w:t xml:space="preserve">resource ounces.  We will </w:t>
      </w:r>
      <w:r w:rsidR="001126AA">
        <w:rPr>
          <w:rFonts w:eastAsiaTheme="minorHAnsi"/>
          <w:bCs/>
          <w:shd w:val="clear" w:color="auto" w:fill="FFFFFF"/>
          <w:lang w:val="en-CA"/>
        </w:rPr>
        <w:t>fill-in</w:t>
      </w:r>
      <w:r w:rsidR="00986CB0">
        <w:rPr>
          <w:rFonts w:eastAsiaTheme="minorHAnsi"/>
          <w:bCs/>
          <w:shd w:val="clear" w:color="auto" w:fill="FFFFFF"/>
          <w:lang w:val="en-CA"/>
        </w:rPr>
        <w:t xml:space="preserve"> between the individual gold and silver deposits at Slab-Calvada </w:t>
      </w:r>
      <w:proofErr w:type="gramStart"/>
      <w:r w:rsidR="00986CB0">
        <w:rPr>
          <w:rFonts w:eastAsiaTheme="minorHAnsi"/>
          <w:bCs/>
          <w:shd w:val="clear" w:color="auto" w:fill="FFFFFF"/>
          <w:lang w:val="en-CA"/>
        </w:rPr>
        <w:t>and also</w:t>
      </w:r>
      <w:proofErr w:type="gramEnd"/>
      <w:r w:rsidR="00986CB0">
        <w:rPr>
          <w:rFonts w:eastAsiaTheme="minorHAnsi"/>
          <w:bCs/>
          <w:shd w:val="clear" w:color="auto" w:fill="FFFFFF"/>
          <w:lang w:val="en-CA"/>
        </w:rPr>
        <w:t xml:space="preserve"> explore at depth where we still have not reached the bottom of oxide gold and silver mineralization</w:t>
      </w:r>
      <w:r>
        <w:rPr>
          <w:rFonts w:eastAsiaTheme="minorHAnsi"/>
          <w:bCs/>
          <w:shd w:val="clear" w:color="auto" w:fill="FFFFFF"/>
          <w:lang w:val="en-CA"/>
        </w:rPr>
        <w:t>”</w:t>
      </w:r>
      <w:r w:rsidR="00986CB0">
        <w:rPr>
          <w:rFonts w:eastAsiaTheme="minorHAnsi"/>
          <w:bCs/>
          <w:shd w:val="clear" w:color="auto" w:fill="FFFFFF"/>
          <w:lang w:val="en-CA"/>
        </w:rPr>
        <w:t>.</w:t>
      </w:r>
    </w:p>
    <w:p w14:paraId="3979A0A7" w14:textId="7DF44E52" w:rsidR="000E30E9" w:rsidRDefault="00A15FE2" w:rsidP="000218EB">
      <w:pPr>
        <w:pStyle w:val="BodyText"/>
        <w:jc w:val="both"/>
        <w:rPr>
          <w:rFonts w:eastAsiaTheme="minorHAnsi"/>
          <w:bCs/>
          <w:shd w:val="clear" w:color="auto" w:fill="FFFFFF"/>
          <w:lang w:val="en-CA"/>
        </w:rPr>
      </w:pPr>
      <w:r>
        <w:rPr>
          <w:rFonts w:eastAsiaTheme="minorHAnsi"/>
          <w:bCs/>
          <w:noProof/>
          <w:lang w:val="en-CA"/>
        </w:rPr>
        <mc:AlternateContent>
          <mc:Choice Requires="wps">
            <w:drawing>
              <wp:anchor distT="0" distB="0" distL="114300" distR="114300" simplePos="0" relativeHeight="251662336" behindDoc="0" locked="0" layoutInCell="1" allowOverlap="1" wp14:anchorId="5AA0636E" wp14:editId="4341D287">
                <wp:simplePos x="0" y="0"/>
                <wp:positionH relativeFrom="column">
                  <wp:posOffset>2231756</wp:posOffset>
                </wp:positionH>
                <wp:positionV relativeFrom="paragraph">
                  <wp:posOffset>2240097</wp:posOffset>
                </wp:positionV>
                <wp:extent cx="2069024" cy="294005"/>
                <wp:effectExtent l="0" t="0" r="1270" b="48895"/>
                <wp:wrapNone/>
                <wp:docPr id="11" name="Text Box 11"/>
                <wp:cNvGraphicFramePr/>
                <a:graphic xmlns:a="http://schemas.openxmlformats.org/drawingml/2006/main">
                  <a:graphicData uri="http://schemas.microsoft.com/office/word/2010/wordprocessingShape">
                    <wps:wsp>
                      <wps:cNvSpPr txBox="1"/>
                      <wps:spPr>
                        <a:xfrm>
                          <a:off x="0" y="0"/>
                          <a:ext cx="2069024" cy="294005"/>
                        </a:xfrm>
                        <a:prstGeom prst="rect">
                          <a:avLst/>
                        </a:prstGeom>
                        <a:noFill/>
                        <a:ln w="6350">
                          <a:noFill/>
                        </a:ln>
                        <a:effectLst>
                          <a:outerShdw blurRad="50800" dist="38100" dir="2700000" algn="tl" rotWithShape="0">
                            <a:prstClr val="black">
                              <a:alpha val="40000"/>
                            </a:prstClr>
                          </a:outerShdw>
                        </a:effectLst>
                      </wps:spPr>
                      <wps:txbx>
                        <w:txbxContent>
                          <w:p w14:paraId="250FF86A" w14:textId="4AB69180" w:rsidR="00C86BEF" w:rsidRPr="00A15FE2" w:rsidRDefault="00C86BEF" w:rsidP="00C86BEF">
                            <w:pPr>
                              <w:jc w:val="center"/>
                              <w:rPr>
                                <w:b/>
                                <w:bCs/>
                                <w:color w:val="FF0000"/>
                                <w:sz w:val="28"/>
                                <w:szCs w:val="28"/>
                              </w:rPr>
                            </w:pPr>
                            <w:r w:rsidRPr="00A15FE2">
                              <w:rPr>
                                <w:b/>
                                <w:bCs/>
                                <w:color w:val="FF0000"/>
                                <w:sz w:val="28"/>
                                <w:szCs w:val="28"/>
                              </w:rPr>
                              <w:t>CALVADA</w:t>
                            </w:r>
                            <w:r w:rsidRPr="00A15FE2">
                              <w:rPr>
                                <w:b/>
                                <w:bCs/>
                                <w:color w:val="FF0000"/>
                                <w:sz w:val="28"/>
                                <w:szCs w:val="28"/>
                              </w:rPr>
                              <w:t xml:space="preserve"> CENTRAL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0636E" id="_x0000_t202" coordsize="21600,21600" o:spt="202" path="m,l,21600r21600,l21600,xe">
                <v:stroke joinstyle="miter"/>
                <v:path gradientshapeok="t" o:connecttype="rect"/>
              </v:shapetype>
              <v:shape id="Text Box 11" o:spid="_x0000_s1026" type="#_x0000_t202" style="position:absolute;left:0;text-align:left;margin-left:175.75pt;margin-top:176.4pt;width:162.9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" filled="f" stroked="f" strokeweight=".5pt">
                <v:shadow on="t" color="black" opacity="26214f" origin="-.5,-.5" offset=".74836mm,.74836mm"/>
                <v:textbox>
                  <w:txbxContent>
                    <w:p w14:paraId="250FF86A" w14:textId="4AB69180" w:rsidR="00C86BEF" w:rsidRPr="00A15FE2" w:rsidRDefault="00C86BEF" w:rsidP="00C86BEF">
                      <w:pPr>
                        <w:jc w:val="center"/>
                        <w:rPr>
                          <w:b/>
                          <w:bCs/>
                          <w:color w:val="FF0000"/>
                          <w:sz w:val="28"/>
                          <w:szCs w:val="28"/>
                        </w:rPr>
                      </w:pPr>
                      <w:r w:rsidRPr="00A15FE2">
                        <w:rPr>
                          <w:b/>
                          <w:bCs/>
                          <w:color w:val="FF0000"/>
                          <w:sz w:val="28"/>
                          <w:szCs w:val="28"/>
                        </w:rPr>
                        <w:t>CALVADA</w:t>
                      </w:r>
                      <w:r w:rsidRPr="00A15FE2">
                        <w:rPr>
                          <w:b/>
                          <w:bCs/>
                          <w:color w:val="FF0000"/>
                          <w:sz w:val="28"/>
                          <w:szCs w:val="28"/>
                        </w:rPr>
                        <w:t xml:space="preserve"> CENTRAL</w:t>
                      </w:r>
                    </w:p>
                  </w:txbxContent>
                </v:textbox>
              </v:shape>
            </w:pict>
          </mc:Fallback>
        </mc:AlternateContent>
      </w:r>
      <w:r>
        <w:rPr>
          <w:rFonts w:eastAsiaTheme="minorHAnsi"/>
          <w:bCs/>
          <w:noProof/>
          <w:lang w:val="en-CA"/>
        </w:rPr>
        <mc:AlternateContent>
          <mc:Choice Requires="wps">
            <w:drawing>
              <wp:anchor distT="0" distB="0" distL="114300" distR="114300" simplePos="0" relativeHeight="251660288" behindDoc="0" locked="0" layoutInCell="1" allowOverlap="1" wp14:anchorId="4995CBE8" wp14:editId="63AA1380">
                <wp:simplePos x="0" y="0"/>
                <wp:positionH relativeFrom="column">
                  <wp:posOffset>185979</wp:posOffset>
                </wp:positionH>
                <wp:positionV relativeFrom="paragraph">
                  <wp:posOffset>992483</wp:posOffset>
                </wp:positionV>
                <wp:extent cx="1123627" cy="294005"/>
                <wp:effectExtent l="0" t="0" r="0" b="48895"/>
                <wp:wrapNone/>
                <wp:docPr id="10" name="Text Box 10"/>
                <wp:cNvGraphicFramePr/>
                <a:graphic xmlns:a="http://schemas.openxmlformats.org/drawingml/2006/main">
                  <a:graphicData uri="http://schemas.microsoft.com/office/word/2010/wordprocessingShape">
                    <wps:wsp>
                      <wps:cNvSpPr txBox="1"/>
                      <wps:spPr>
                        <a:xfrm>
                          <a:off x="0" y="0"/>
                          <a:ext cx="1123627" cy="294005"/>
                        </a:xfrm>
                        <a:prstGeom prst="rect">
                          <a:avLst/>
                        </a:prstGeom>
                        <a:noFill/>
                        <a:ln w="6350">
                          <a:noFill/>
                        </a:ln>
                        <a:effectLst>
                          <a:outerShdw blurRad="50800" dist="38100" dir="2700000" algn="tl" rotWithShape="0">
                            <a:prstClr val="black">
                              <a:alpha val="40000"/>
                            </a:prstClr>
                          </a:outerShdw>
                        </a:effectLst>
                      </wps:spPr>
                      <wps:txbx>
                        <w:txbxContent>
                          <w:p w14:paraId="5DCEF122" w14:textId="4436B96E" w:rsidR="00C86BEF" w:rsidRPr="00A15FE2" w:rsidRDefault="00C86BEF" w:rsidP="00C86BEF">
                            <w:pPr>
                              <w:jc w:val="center"/>
                              <w:rPr>
                                <w:b/>
                                <w:bCs/>
                                <w:color w:val="FF0000"/>
                                <w:sz w:val="28"/>
                                <w:szCs w:val="28"/>
                                <w14:shadow w14:blurRad="50800" w14:dist="50800" w14:dir="5400000" w14:sx="9000" w14:sy="9000" w14:kx="0" w14:ky="0" w14:algn="ctr">
                                  <w14:schemeClr w14:val="tx1"/>
                                </w14:shadow>
                                <w14:textOutline w14:w="9525" w14:cap="rnd" w14:cmpd="sng" w14:algn="ctr">
                                  <w14:noFill/>
                                  <w14:prstDash w14:val="solid"/>
                                  <w14:bevel/>
                                </w14:textOutline>
                              </w:rPr>
                            </w:pPr>
                            <w:r w:rsidRPr="00A15FE2">
                              <w:rPr>
                                <w:b/>
                                <w:bCs/>
                                <w:color w:val="FF0000"/>
                                <w:sz w:val="28"/>
                                <w:szCs w:val="28"/>
                                <w14:shadow w14:blurRad="50800" w14:dist="50800" w14:dir="5400000" w14:sx="9000" w14:sy="9000" w14:kx="0" w14:ky="0" w14:algn="ctr">
                                  <w14:schemeClr w14:val="tx1"/>
                                </w14:shadow>
                                <w14:textOutline w14:w="9525" w14:cap="rnd" w14:cmpd="sng" w14:algn="ctr">
                                  <w14:noFill/>
                                  <w14:prstDash w14:val="solid"/>
                                  <w14:bevel/>
                                </w14:textOutline>
                              </w:rPr>
                              <w:t>CALVADA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CBE8" id="Text Box 10" o:spid="_x0000_s1027" type="#_x0000_t202" style="position:absolute;left:0;text-align:left;margin-left:14.65pt;margin-top:78.15pt;width:88.4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" filled="f" stroked="f" strokeweight=".5pt">
                <v:shadow on="t" color="black" opacity="26214f" origin="-.5,-.5" offset=".74836mm,.74836mm"/>
                <v:textbox>
                  <w:txbxContent>
                    <w:p w14:paraId="5DCEF122" w14:textId="4436B96E" w:rsidR="00C86BEF" w:rsidRPr="00A15FE2" w:rsidRDefault="00C86BEF" w:rsidP="00C86BEF">
                      <w:pPr>
                        <w:jc w:val="center"/>
                        <w:rPr>
                          <w:b/>
                          <w:bCs/>
                          <w:color w:val="FF0000"/>
                          <w:sz w:val="28"/>
                          <w:szCs w:val="28"/>
                          <w14:shadow w14:blurRad="50800" w14:dist="50800" w14:dir="5400000" w14:sx="9000" w14:sy="9000" w14:kx="0" w14:ky="0" w14:algn="ctr">
                            <w14:schemeClr w14:val="tx1"/>
                          </w14:shadow>
                          <w14:textOutline w14:w="9525" w14:cap="rnd" w14:cmpd="sng" w14:algn="ctr">
                            <w14:noFill/>
                            <w14:prstDash w14:val="solid"/>
                            <w14:bevel/>
                          </w14:textOutline>
                        </w:rPr>
                      </w:pPr>
                      <w:r w:rsidRPr="00A15FE2">
                        <w:rPr>
                          <w:b/>
                          <w:bCs/>
                          <w:color w:val="FF0000"/>
                          <w:sz w:val="28"/>
                          <w:szCs w:val="28"/>
                          <w14:shadow w14:blurRad="50800" w14:dist="50800" w14:dir="5400000" w14:sx="9000" w14:sy="9000" w14:kx="0" w14:ky="0" w14:algn="ctr">
                            <w14:schemeClr w14:val="tx1"/>
                          </w14:shadow>
                          <w14:textOutline w14:w="9525" w14:cap="rnd" w14:cmpd="sng" w14:algn="ctr">
                            <w14:noFill/>
                            <w14:prstDash w14:val="solid"/>
                            <w14:bevel/>
                          </w14:textOutline>
                        </w:rPr>
                        <w:t>CALVADA</w:t>
                      </w:r>
                    </w:p>
                  </w:txbxContent>
                </v:textbox>
              </v:shape>
            </w:pict>
          </mc:Fallback>
        </mc:AlternateContent>
      </w:r>
      <w:r w:rsidR="00C86BEF">
        <w:rPr>
          <w:rFonts w:eastAsiaTheme="minorHAnsi"/>
          <w:bCs/>
          <w:noProof/>
          <w:lang w:val="en-CA"/>
        </w:rPr>
        <mc:AlternateContent>
          <mc:Choice Requires="wps">
            <w:drawing>
              <wp:anchor distT="0" distB="0" distL="114300" distR="114300" simplePos="0" relativeHeight="251664384" behindDoc="0" locked="0" layoutInCell="1" allowOverlap="1" wp14:anchorId="71551AA7" wp14:editId="2575097E">
                <wp:simplePos x="0" y="0"/>
                <wp:positionH relativeFrom="column">
                  <wp:posOffset>4046834</wp:posOffset>
                </wp:positionH>
                <wp:positionV relativeFrom="paragraph">
                  <wp:posOffset>271296</wp:posOffset>
                </wp:positionV>
                <wp:extent cx="991891" cy="294468"/>
                <wp:effectExtent l="0" t="0" r="0" b="48895"/>
                <wp:wrapNone/>
                <wp:docPr id="12" name="Text Box 12"/>
                <wp:cNvGraphicFramePr/>
                <a:graphic xmlns:a="http://schemas.openxmlformats.org/drawingml/2006/main">
                  <a:graphicData uri="http://schemas.microsoft.com/office/word/2010/wordprocessingShape">
                    <wps:wsp>
                      <wps:cNvSpPr txBox="1"/>
                      <wps:spPr>
                        <a:xfrm>
                          <a:off x="0" y="0"/>
                          <a:ext cx="991891" cy="294468"/>
                        </a:xfrm>
                        <a:prstGeom prst="rect">
                          <a:avLst/>
                        </a:prstGeom>
                        <a:noFill/>
                        <a:ln w="6350">
                          <a:noFill/>
                        </a:ln>
                        <a:effectLst>
                          <a:outerShdw blurRad="50800" dist="38100" dir="2700000" algn="tl" rotWithShape="0">
                            <a:prstClr val="black">
                              <a:alpha val="40000"/>
                            </a:prstClr>
                          </a:outerShdw>
                        </a:effectLst>
                      </wps:spPr>
                      <wps:txbx>
                        <w:txbxContent>
                          <w:p w14:paraId="5CC4416B" w14:textId="682E5A72" w:rsidR="00C86BEF" w:rsidRPr="00A15FE2" w:rsidRDefault="00C86BEF" w:rsidP="00C86BEF">
                            <w:pPr>
                              <w:jc w:val="center"/>
                              <w:rPr>
                                <w:b/>
                                <w:bCs/>
                                <w:color w:val="FF0000"/>
                                <w:sz w:val="28"/>
                                <w:szCs w:val="28"/>
                              </w:rPr>
                            </w:pPr>
                            <w:r w:rsidRPr="00A15FE2">
                              <w:rPr>
                                <w:b/>
                                <w:bCs/>
                                <w:color w:val="FF0000"/>
                                <w:sz w:val="28"/>
                                <w:szCs w:val="28"/>
                              </w:rPr>
                              <w:t>SLAB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51AA7" id="Text Box 12" o:spid="_x0000_s1028" type="#_x0000_t202" style="position:absolute;left:0;text-align:left;margin-left:318.65pt;margin-top:21.35pt;width:78.1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" filled="f" stroked="f" strokeweight=".5pt">
                <v:shadow on="t" color="black" opacity="26214f" origin="-.5,-.5" offset=".74836mm,.74836mm"/>
                <v:textbox>
                  <w:txbxContent>
                    <w:p w14:paraId="5CC4416B" w14:textId="682E5A72" w:rsidR="00C86BEF" w:rsidRPr="00A15FE2" w:rsidRDefault="00C86BEF" w:rsidP="00C86BEF">
                      <w:pPr>
                        <w:jc w:val="center"/>
                        <w:rPr>
                          <w:b/>
                          <w:bCs/>
                          <w:color w:val="FF0000"/>
                          <w:sz w:val="28"/>
                          <w:szCs w:val="28"/>
                        </w:rPr>
                      </w:pPr>
                      <w:r w:rsidRPr="00A15FE2">
                        <w:rPr>
                          <w:b/>
                          <w:bCs/>
                          <w:color w:val="FF0000"/>
                          <w:sz w:val="28"/>
                          <w:szCs w:val="28"/>
                        </w:rPr>
                        <w:t>SLAB</w:t>
                      </w:r>
                    </w:p>
                  </w:txbxContent>
                </v:textbox>
              </v:shape>
            </w:pict>
          </mc:Fallback>
        </mc:AlternateContent>
      </w:r>
      <w:r w:rsidR="000E30E9">
        <w:rPr>
          <w:rFonts w:eastAsiaTheme="minorHAnsi"/>
          <w:bCs/>
          <w:shd w:val="clear" w:color="auto" w:fill="FFFFFF"/>
          <w:lang w:val="en-CA"/>
        </w:rPr>
        <w:t xml:space="preserve"> </w:t>
      </w:r>
      <w:r w:rsidR="00986CB0">
        <w:rPr>
          <w:rFonts w:eastAsiaTheme="minorHAnsi"/>
          <w:bCs/>
          <w:noProof/>
          <w:shd w:val="clear" w:color="auto" w:fill="FFFFFF"/>
          <w:lang w:val="en-CA"/>
        </w:rPr>
        <w:drawing>
          <wp:inline distT="0" distB="0" distL="0" distR="0" wp14:anchorId="2012FA1F" wp14:editId="75209ED5">
            <wp:extent cx="5943600" cy="2971800"/>
            <wp:effectExtent l="25400" t="25400" r="25400" b="25400"/>
            <wp:docPr id="4" name="Picture 4"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ma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a:ln w="15875">
                      <a:solidFill>
                        <a:schemeClr val="tx1"/>
                      </a:solidFill>
                    </a:ln>
                  </pic:spPr>
                </pic:pic>
              </a:graphicData>
            </a:graphic>
          </wp:inline>
        </w:drawing>
      </w:r>
    </w:p>
    <w:p w14:paraId="336BC9A7" w14:textId="777E61C0" w:rsidR="000E30E9" w:rsidRDefault="00986CB0" w:rsidP="000218EB">
      <w:pPr>
        <w:pStyle w:val="BodyText"/>
        <w:jc w:val="both"/>
        <w:rPr>
          <w:rFonts w:eastAsiaTheme="minorHAnsi"/>
          <w:bCs/>
          <w:sz w:val="20"/>
          <w:szCs w:val="20"/>
          <w:shd w:val="clear" w:color="auto" w:fill="FFFFFF"/>
          <w:lang w:val="en-CA"/>
        </w:rPr>
      </w:pPr>
      <w:r>
        <w:rPr>
          <w:rFonts w:eastAsiaTheme="minorHAnsi"/>
          <w:bCs/>
          <w:sz w:val="20"/>
          <w:szCs w:val="20"/>
          <w:shd w:val="clear" w:color="auto" w:fill="FFFFFF"/>
          <w:lang w:val="en-CA"/>
        </w:rPr>
        <w:t>Oblique view of the Slab-C</w:t>
      </w:r>
      <w:r w:rsidR="00C86BEF">
        <w:rPr>
          <w:rFonts w:eastAsiaTheme="minorHAnsi"/>
          <w:bCs/>
          <w:sz w:val="20"/>
          <w:szCs w:val="20"/>
          <w:shd w:val="clear" w:color="auto" w:fill="FFFFFF"/>
          <w:lang w:val="en-CA"/>
        </w:rPr>
        <w:t>alva</w:t>
      </w:r>
      <w:r>
        <w:rPr>
          <w:rFonts w:eastAsiaTheme="minorHAnsi"/>
          <w:bCs/>
          <w:sz w:val="20"/>
          <w:szCs w:val="20"/>
          <w:shd w:val="clear" w:color="auto" w:fill="FFFFFF"/>
          <w:lang w:val="en-CA"/>
        </w:rPr>
        <w:t xml:space="preserve">da Complex </w:t>
      </w:r>
      <w:r w:rsidR="00C86BEF">
        <w:rPr>
          <w:rFonts w:eastAsiaTheme="minorHAnsi"/>
          <w:bCs/>
          <w:sz w:val="20"/>
          <w:szCs w:val="20"/>
          <w:shd w:val="clear" w:color="auto" w:fill="FFFFFF"/>
          <w:lang w:val="en-CA"/>
        </w:rPr>
        <w:t>looking southwest showing known gold and silver resource blocks, constraining pit shells (black), and planned 2023 RC drill holes (blue).  Resource blocks are color-coded for grade.</w:t>
      </w:r>
    </w:p>
    <w:p w14:paraId="2B22A003" w14:textId="77777777" w:rsidR="00C86BEF" w:rsidRPr="00986CB0" w:rsidRDefault="00C86BEF" w:rsidP="000218EB">
      <w:pPr>
        <w:pStyle w:val="BodyText"/>
        <w:jc w:val="both"/>
        <w:rPr>
          <w:rFonts w:eastAsiaTheme="minorHAnsi"/>
          <w:bCs/>
          <w:sz w:val="20"/>
          <w:szCs w:val="20"/>
          <w:shd w:val="clear" w:color="auto" w:fill="FFFFFF"/>
          <w:lang w:val="en-CA"/>
        </w:rPr>
      </w:pPr>
    </w:p>
    <w:p w14:paraId="4F837430" w14:textId="4358F8DF" w:rsidR="00590994" w:rsidRDefault="00BF0C03" w:rsidP="001918D4">
      <w:pPr>
        <w:jc w:val="both"/>
        <w:rPr>
          <w:b/>
          <w:i/>
        </w:rPr>
      </w:pPr>
      <w:r>
        <w:rPr>
          <w:b/>
          <w:i/>
        </w:rPr>
        <w:lastRenderedPageBreak/>
        <w:t>About Lahontan Gold Corp</w:t>
      </w:r>
      <w:r w:rsidR="005E3648">
        <w:rPr>
          <w:b/>
          <w:i/>
        </w:rPr>
        <w:t>.</w:t>
      </w:r>
    </w:p>
    <w:p w14:paraId="226891A0" w14:textId="77777777" w:rsidR="00F461F4" w:rsidRDefault="00F461F4">
      <w:pPr>
        <w:pStyle w:val="BodyText"/>
        <w:spacing w:before="9"/>
        <w:rPr>
          <w:b/>
          <w:i/>
          <w:sz w:val="21"/>
        </w:rPr>
      </w:pPr>
    </w:p>
    <w:p w14:paraId="7F4A37C8" w14:textId="38CEE68D" w:rsidR="00026EE2" w:rsidRPr="00026EE2" w:rsidRDefault="00837BB0" w:rsidP="00026EE2">
      <w:pPr>
        <w:pStyle w:val="BodyText"/>
        <w:spacing w:before="65"/>
        <w:ind w:right="113"/>
        <w:jc w:val="both"/>
        <w:rPr>
          <w:rStyle w:val="Hyperlink"/>
          <w:color w:val="0000FF"/>
        </w:rPr>
      </w:pPr>
      <w:r>
        <w:t>Lahontan Gold Corp. is a Canadian mineral exploration company that holds, through its US subsidiaries, three top-tier gold and silver exploration properties in the Walker Lane of mining friendly Nevada. Lahontan’s flagship property, the 19 km</w:t>
      </w:r>
      <w:r>
        <w:rPr>
          <w:vertAlign w:val="superscript"/>
        </w:rPr>
        <w:t>2</w:t>
      </w:r>
      <w:r>
        <w:t xml:space="preserve"> Santa Fe Mine, had past production of 345,000 ounces of gold and 711,000 ounces of silver between 1988 and 1995 from open pit mines utilizing heap-leach processing (Nevada Bureau of Mines and Geology, 1995). The Santa Fe Mine has an Indicated Mineral Resource of 1,112,000 oz Au Eq</w:t>
      </w:r>
      <w:r>
        <w:rPr>
          <w:i/>
          <w:iCs/>
        </w:rPr>
        <w:t xml:space="preserve"> </w:t>
      </w:r>
      <w:r>
        <w:t>(grading 1.14 g/t Au Eq) and an Inferred Mineral Resource of 544,000 oz Au Eq (grading 1.00 g/t Au Eq), all pit constrained (Au Eq is inclusive of recovery, please see Santa Fe Project</w:t>
      </w:r>
      <w:r w:rsidR="00026EE2">
        <w:t xml:space="preserve"> Technical Report*</w:t>
      </w:r>
      <w:r>
        <w:t xml:space="preserve">). The Company will continue to aggressively explore Santa Fe during 2023 and begin the process of evaluating development scenarios to bring the Santa Fe Mine back into production. Quentin J. Browne, </w:t>
      </w:r>
      <w:proofErr w:type="spellStart"/>
      <w:r>
        <w:t>P.Geo</w:t>
      </w:r>
      <w:proofErr w:type="spellEnd"/>
      <w:r>
        <w:t>., Consulting Geologist to Lahontan Gold Corp., is the Qualified Person for the Company and approved the technical content of this news release. For more information, please visit our website:</w:t>
      </w:r>
      <w:r>
        <w:rPr>
          <w:spacing w:val="48"/>
        </w:rPr>
        <w:t xml:space="preserve"> </w:t>
      </w:r>
      <w:hyperlink r:id="rId10" w:history="1">
        <w:r>
          <w:rPr>
            <w:rStyle w:val="Hyperlink"/>
            <w:color w:val="0000FF"/>
          </w:rPr>
          <w:t>www.lahontangoldcorp.com</w:t>
        </w:r>
      </w:hyperlink>
    </w:p>
    <w:p w14:paraId="2CF6CE14" w14:textId="02C565F1" w:rsidR="00026EE2" w:rsidRPr="00026EE2" w:rsidRDefault="00026EE2" w:rsidP="00026EE2">
      <w:pPr>
        <w:pStyle w:val="BodyText"/>
        <w:spacing w:before="65"/>
        <w:ind w:right="113"/>
        <w:jc w:val="both"/>
        <w:rPr>
          <w:rStyle w:val="Hyperlink"/>
          <w:color w:val="000000" w:themeColor="text1"/>
          <w:sz w:val="18"/>
          <w:szCs w:val="18"/>
          <w:u w:val="none"/>
        </w:rPr>
      </w:pPr>
      <w:r w:rsidRPr="00026EE2">
        <w:rPr>
          <w:rStyle w:val="Hyperlink"/>
          <w:color w:val="000000" w:themeColor="text1"/>
          <w:sz w:val="18"/>
          <w:szCs w:val="18"/>
          <w:u w:val="none"/>
        </w:rPr>
        <w:t xml:space="preserve">* Please see the Santa Fe Project Technical Report, </w:t>
      </w:r>
      <w:r>
        <w:rPr>
          <w:rStyle w:val="Hyperlink"/>
          <w:color w:val="000000" w:themeColor="text1"/>
          <w:sz w:val="18"/>
          <w:szCs w:val="18"/>
          <w:u w:val="none"/>
        </w:rPr>
        <w:t>Authors: Trevor Rabb and Darcy Baker, P. Geos. Effective Date: December 7, 2022, Report Date: March 2, 2023. The Technical Report is available on the Company’s website and SEDAR.</w:t>
      </w:r>
    </w:p>
    <w:p w14:paraId="0FEE2201" w14:textId="77777777" w:rsidR="00026EE2" w:rsidRDefault="00026EE2" w:rsidP="00026EE2">
      <w:pPr>
        <w:pStyle w:val="Heading1"/>
        <w:spacing w:line="237" w:lineRule="auto"/>
        <w:ind w:left="0" w:right="2598"/>
        <w:jc w:val="left"/>
      </w:pPr>
    </w:p>
    <w:p w14:paraId="0FEF9B13" w14:textId="2D7A31B3" w:rsidR="006A7A64" w:rsidRDefault="00BF0C03" w:rsidP="00380F82">
      <w:pPr>
        <w:pStyle w:val="Heading1"/>
        <w:spacing w:line="237" w:lineRule="auto"/>
        <w:ind w:left="2160" w:right="2598" w:firstLine="720"/>
        <w:jc w:val="left"/>
      </w:pPr>
      <w:r>
        <w:t xml:space="preserve">On behalf of the Board of Directors </w:t>
      </w:r>
    </w:p>
    <w:p w14:paraId="4AEB177D" w14:textId="77777777" w:rsidR="006A7A64" w:rsidRDefault="006A7A64">
      <w:pPr>
        <w:pStyle w:val="Heading1"/>
        <w:spacing w:line="237" w:lineRule="auto"/>
        <w:ind w:left="2580" w:right="2598"/>
      </w:pPr>
    </w:p>
    <w:p w14:paraId="1B3F236C" w14:textId="761CD382" w:rsidR="00590994" w:rsidRDefault="00BF0C03">
      <w:pPr>
        <w:pStyle w:val="Heading1"/>
        <w:spacing w:line="237" w:lineRule="auto"/>
        <w:ind w:left="2580" w:right="2598"/>
      </w:pPr>
      <w:r>
        <w:t>Kimberly Ann</w:t>
      </w:r>
    </w:p>
    <w:p w14:paraId="7D76C661" w14:textId="77777777" w:rsidR="00F461F4" w:rsidRDefault="00F461F4">
      <w:pPr>
        <w:pStyle w:val="Heading1"/>
        <w:spacing w:line="237" w:lineRule="auto"/>
        <w:ind w:left="2580" w:right="2598"/>
      </w:pPr>
    </w:p>
    <w:p w14:paraId="6CDCF92D" w14:textId="00CCCED6" w:rsidR="00A94B0B" w:rsidRDefault="00BF0C03" w:rsidP="00F3107A">
      <w:pPr>
        <w:spacing w:before="3"/>
        <w:ind w:left="563" w:right="581"/>
        <w:jc w:val="center"/>
        <w:rPr>
          <w:b/>
          <w:sz w:val="24"/>
        </w:rPr>
      </w:pPr>
      <w:r>
        <w:rPr>
          <w:b/>
          <w:sz w:val="24"/>
        </w:rPr>
        <w:t xml:space="preserve">Founder, </w:t>
      </w:r>
      <w:r w:rsidR="001A5F3A">
        <w:rPr>
          <w:b/>
          <w:sz w:val="24"/>
        </w:rPr>
        <w:t>CEO</w:t>
      </w:r>
      <w:r>
        <w:rPr>
          <w:b/>
          <w:sz w:val="24"/>
        </w:rPr>
        <w:t>, President, and</w:t>
      </w:r>
      <w:r>
        <w:rPr>
          <w:b/>
          <w:spacing w:val="-18"/>
          <w:sz w:val="24"/>
        </w:rPr>
        <w:t xml:space="preserve"> </w:t>
      </w:r>
      <w:r>
        <w:rPr>
          <w:b/>
          <w:sz w:val="24"/>
        </w:rPr>
        <w:t>Director</w:t>
      </w:r>
    </w:p>
    <w:p w14:paraId="43D679F8" w14:textId="77777777" w:rsidR="00A94B0B" w:rsidRDefault="00A94B0B">
      <w:pPr>
        <w:spacing w:line="275" w:lineRule="exact"/>
        <w:ind w:left="563" w:right="580"/>
        <w:jc w:val="center"/>
        <w:rPr>
          <w:b/>
          <w:sz w:val="24"/>
        </w:rPr>
      </w:pPr>
    </w:p>
    <w:p w14:paraId="704B8494" w14:textId="7450338C" w:rsidR="00590994" w:rsidRDefault="00BF0C03">
      <w:pPr>
        <w:spacing w:line="275" w:lineRule="exact"/>
        <w:ind w:left="563" w:right="580"/>
        <w:jc w:val="center"/>
        <w:rPr>
          <w:b/>
          <w:sz w:val="24"/>
        </w:rPr>
      </w:pPr>
      <w:r>
        <w:rPr>
          <w:b/>
          <w:sz w:val="24"/>
        </w:rPr>
        <w:t>FOR FURTHER INFORMATION, PLEASE</w:t>
      </w:r>
      <w:r>
        <w:rPr>
          <w:b/>
          <w:spacing w:val="-2"/>
          <w:sz w:val="24"/>
        </w:rPr>
        <w:t xml:space="preserve"> </w:t>
      </w:r>
      <w:r>
        <w:rPr>
          <w:b/>
          <w:sz w:val="24"/>
        </w:rPr>
        <w:t>CONTACT:</w:t>
      </w:r>
    </w:p>
    <w:p w14:paraId="3D1364E3" w14:textId="77777777" w:rsidR="005B1F1B" w:rsidRDefault="005B1F1B">
      <w:pPr>
        <w:spacing w:line="275" w:lineRule="exact"/>
        <w:ind w:left="563" w:right="580"/>
        <w:jc w:val="center"/>
        <w:rPr>
          <w:b/>
          <w:sz w:val="24"/>
        </w:rPr>
      </w:pPr>
    </w:p>
    <w:p w14:paraId="1C2A1F46" w14:textId="77777777" w:rsidR="00590994" w:rsidRDefault="00BF0C03">
      <w:pPr>
        <w:spacing w:line="275" w:lineRule="exact"/>
        <w:ind w:left="563" w:right="581"/>
        <w:jc w:val="center"/>
        <w:rPr>
          <w:b/>
          <w:sz w:val="24"/>
        </w:rPr>
      </w:pPr>
      <w:r>
        <w:rPr>
          <w:b/>
          <w:sz w:val="24"/>
        </w:rPr>
        <w:t>Lahontan Gold Corp.</w:t>
      </w:r>
    </w:p>
    <w:p w14:paraId="16FE7D80" w14:textId="77777777" w:rsidR="00590994" w:rsidRDefault="00BF0C03">
      <w:pPr>
        <w:spacing w:before="3" w:line="275" w:lineRule="exact"/>
        <w:ind w:left="563" w:right="580"/>
        <w:jc w:val="center"/>
        <w:rPr>
          <w:b/>
          <w:sz w:val="24"/>
        </w:rPr>
      </w:pPr>
      <w:r>
        <w:rPr>
          <w:b/>
          <w:sz w:val="24"/>
        </w:rPr>
        <w:t>Kimberly Ann</w:t>
      </w:r>
    </w:p>
    <w:p w14:paraId="3C214C66" w14:textId="77777777" w:rsidR="00590994" w:rsidRDefault="00BF0C03">
      <w:pPr>
        <w:spacing w:line="275" w:lineRule="exact"/>
        <w:ind w:left="563" w:right="581"/>
        <w:jc w:val="center"/>
        <w:rPr>
          <w:b/>
          <w:sz w:val="24"/>
        </w:rPr>
      </w:pPr>
      <w:r>
        <w:rPr>
          <w:b/>
          <w:sz w:val="24"/>
        </w:rPr>
        <w:t>Founder, Chief Executive Officer, President, Director</w:t>
      </w:r>
    </w:p>
    <w:p w14:paraId="647CC808" w14:textId="77777777" w:rsidR="00590994" w:rsidRDefault="00590994">
      <w:pPr>
        <w:pStyle w:val="BodyText"/>
        <w:rPr>
          <w:b/>
          <w:sz w:val="24"/>
        </w:rPr>
      </w:pPr>
    </w:p>
    <w:p w14:paraId="2212D916" w14:textId="77777777" w:rsidR="00590994" w:rsidRDefault="00BF0C03">
      <w:pPr>
        <w:pStyle w:val="Heading2"/>
      </w:pPr>
      <w:r>
        <w:t>Phone: 1-530-414-4400</w:t>
      </w:r>
    </w:p>
    <w:p w14:paraId="71210C42" w14:textId="77777777" w:rsidR="00632D51" w:rsidRDefault="00000000">
      <w:pPr>
        <w:spacing w:before="5" w:line="237" w:lineRule="auto"/>
        <w:ind w:left="2580" w:right="2598"/>
        <w:jc w:val="center"/>
        <w:rPr>
          <w:sz w:val="24"/>
        </w:rPr>
      </w:pPr>
      <w:hyperlink r:id="rId11" w:history="1">
        <w:r w:rsidR="00773E46" w:rsidRPr="00632D51">
          <w:rPr>
            <w:rStyle w:val="Hyperlink"/>
            <w:color w:val="000000" w:themeColor="text1"/>
            <w:sz w:val="24"/>
            <w:u w:val="none"/>
          </w:rPr>
          <w:t xml:space="preserve">Email:   </w:t>
        </w:r>
        <w:r w:rsidR="00773E46" w:rsidRPr="000C7B8C">
          <w:rPr>
            <w:rStyle w:val="Hyperlink"/>
            <w:sz w:val="24"/>
          </w:rPr>
          <w:t>Kimberly.ann@lahontangoldcorp.com</w:t>
        </w:r>
      </w:hyperlink>
      <w:r w:rsidR="00BF0C03">
        <w:rPr>
          <w:sz w:val="24"/>
        </w:rPr>
        <w:t xml:space="preserve"> </w:t>
      </w:r>
    </w:p>
    <w:p w14:paraId="04DCF888" w14:textId="77777777" w:rsidR="00632D51" w:rsidRDefault="00632D51">
      <w:pPr>
        <w:spacing w:before="5" w:line="237" w:lineRule="auto"/>
        <w:ind w:left="2580" w:right="2598"/>
        <w:jc w:val="center"/>
        <w:rPr>
          <w:sz w:val="24"/>
        </w:rPr>
      </w:pPr>
    </w:p>
    <w:p w14:paraId="72C8536D" w14:textId="2C37289D" w:rsidR="000746F2" w:rsidRDefault="00BF0C03" w:rsidP="00632D51">
      <w:pPr>
        <w:spacing w:before="5" w:line="237" w:lineRule="auto"/>
        <w:ind w:left="2580" w:right="2598"/>
        <w:jc w:val="center"/>
        <w:rPr>
          <w:color w:val="0000FF"/>
          <w:sz w:val="24"/>
          <w:u w:val="single" w:color="0000FF"/>
        </w:rPr>
      </w:pPr>
      <w:r>
        <w:rPr>
          <w:sz w:val="24"/>
        </w:rPr>
        <w:t xml:space="preserve">Website: </w:t>
      </w:r>
      <w:hyperlink r:id="rId12">
        <w:r>
          <w:rPr>
            <w:color w:val="0000FF"/>
            <w:sz w:val="24"/>
            <w:u w:val="single" w:color="0000FF"/>
          </w:rPr>
          <w:t>www.lahontangoldcorp.com</w:t>
        </w:r>
      </w:hyperlink>
    </w:p>
    <w:p w14:paraId="4AC0EDAC" w14:textId="5F4DCD4D" w:rsidR="00590994" w:rsidRDefault="00A76C46">
      <w:pPr>
        <w:pStyle w:val="BodyText"/>
        <w:spacing w:before="1"/>
        <w:rPr>
          <w:sz w:val="20"/>
        </w:rPr>
      </w:pPr>
      <w:r>
        <w:rPr>
          <w:noProof/>
        </w:rPr>
        <mc:AlternateContent>
          <mc:Choice Requires="wps">
            <w:drawing>
              <wp:anchor distT="0" distB="0" distL="0" distR="0" simplePos="0" relativeHeight="251659264" behindDoc="1" locked="0" layoutInCell="1" allowOverlap="1" wp14:anchorId="426BE435" wp14:editId="6392F3EC">
                <wp:simplePos x="0" y="0"/>
                <wp:positionH relativeFrom="page">
                  <wp:posOffset>914400</wp:posOffset>
                </wp:positionH>
                <wp:positionV relativeFrom="paragraph">
                  <wp:posOffset>175260</wp:posOffset>
                </wp:positionV>
                <wp:extent cx="5937885" cy="1270"/>
                <wp:effectExtent l="0" t="0" r="571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885" cy="1270"/>
                        </a:xfrm>
                        <a:custGeom>
                          <a:avLst/>
                          <a:gdLst>
                            <a:gd name="T0" fmla="+- 0 1440 1440"/>
                            <a:gd name="T1" fmla="*/ T0 w 9351"/>
                            <a:gd name="T2" fmla="+- 0 10790 1440"/>
                            <a:gd name="T3" fmla="*/ T2 w 9351"/>
                          </a:gdLst>
                          <a:ahLst/>
                          <a:cxnLst>
                            <a:cxn ang="0">
                              <a:pos x="T1" y="0"/>
                            </a:cxn>
                            <a:cxn ang="0">
                              <a:pos x="T3" y="0"/>
                            </a:cxn>
                          </a:cxnLst>
                          <a:rect l="0" t="0" r="r" b="b"/>
                          <a:pathLst>
                            <a:path w="9351">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DD05" id="Freeform 2" o:spid="_x0000_s1026" style="position:absolute;margin-left:1in;margin-top:13.8pt;width:467.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" path="m,l9350,e" filled="f" strokeweight=".15578mm">
                <v:path arrowok="t" o:connecttype="custom" o:connectlocs="0,0;5937250,0" o:connectangles="0,0"/>
                <w10:wrap type="topAndBottom" anchorx="page"/>
              </v:shape>
            </w:pict>
          </mc:Fallback>
        </mc:AlternateContent>
      </w:r>
    </w:p>
    <w:p w14:paraId="666ABD98" w14:textId="77777777" w:rsidR="00590994" w:rsidRDefault="00590994">
      <w:pPr>
        <w:pStyle w:val="BodyText"/>
        <w:spacing w:before="6"/>
        <w:rPr>
          <w:sz w:val="11"/>
        </w:rPr>
      </w:pPr>
    </w:p>
    <w:p w14:paraId="27F84F74" w14:textId="77777777" w:rsidR="00590994" w:rsidRDefault="00BF0C03">
      <w:pPr>
        <w:spacing w:before="93"/>
        <w:ind w:left="100"/>
        <w:jc w:val="both"/>
        <w:rPr>
          <w:b/>
          <w:sz w:val="20"/>
        </w:rPr>
      </w:pPr>
      <w:r>
        <w:rPr>
          <w:b/>
          <w:sz w:val="20"/>
        </w:rPr>
        <w:t>Cautionary Note Regarding Forward-Looking Statements:</w:t>
      </w:r>
    </w:p>
    <w:p w14:paraId="7C0CE9CE" w14:textId="77777777" w:rsidR="00590994" w:rsidRDefault="00590994">
      <w:pPr>
        <w:pStyle w:val="BodyText"/>
        <w:rPr>
          <w:b/>
          <w:sz w:val="20"/>
        </w:rPr>
      </w:pPr>
    </w:p>
    <w:p w14:paraId="16728DC8" w14:textId="472506DA" w:rsidR="00590994" w:rsidRDefault="00BF0C03">
      <w:pPr>
        <w:spacing w:before="1"/>
        <w:ind w:left="100" w:right="118"/>
        <w:jc w:val="both"/>
        <w:rPr>
          <w:i/>
          <w:sz w:val="20"/>
        </w:rPr>
      </w:pPr>
      <w:r>
        <w:rPr>
          <w:i/>
          <w:sz w:val="20"/>
        </w:rPr>
        <w:t xml:space="preserve">Neither TSX Venture Exchange nor its Regulation Services Provider (as that term is defined in policies of the TSX Venture Exchange) accepts responsibility for the adequacy or accuracy of this </w:t>
      </w:r>
      <w:r w:rsidR="00FC3FFB">
        <w:rPr>
          <w:i/>
          <w:sz w:val="20"/>
        </w:rPr>
        <w:t>release.</w:t>
      </w:r>
    </w:p>
    <w:p w14:paraId="43B5F491" w14:textId="77777777" w:rsidR="00590994" w:rsidRDefault="00590994">
      <w:pPr>
        <w:pStyle w:val="BodyText"/>
        <w:spacing w:before="7"/>
        <w:rPr>
          <w:i/>
          <w:sz w:val="19"/>
        </w:rPr>
      </w:pPr>
    </w:p>
    <w:p w14:paraId="441B1A47" w14:textId="63D47155" w:rsidR="008635E0" w:rsidRDefault="00BF0C03" w:rsidP="008A2CB2">
      <w:pPr>
        <w:spacing w:before="1"/>
        <w:ind w:left="100" w:right="115"/>
        <w:jc w:val="both"/>
        <w:rPr>
          <w:i/>
          <w:sz w:val="20"/>
        </w:rPr>
      </w:pPr>
      <w:r>
        <w:rPr>
          <w:i/>
          <w:sz w:val="20"/>
        </w:rPr>
        <w:t xml:space="preserve">Except for statements of historic fact, this news release contains certain </w:t>
      </w:r>
      <w:r w:rsidR="00F376D2">
        <w:rPr>
          <w:i/>
          <w:sz w:val="20"/>
        </w:rPr>
        <w:t>"</w:t>
      </w:r>
      <w:r>
        <w:rPr>
          <w:i/>
          <w:sz w:val="20"/>
        </w:rPr>
        <w:t>forward-looking information</w:t>
      </w:r>
      <w:r w:rsidR="00F376D2">
        <w:rPr>
          <w:i/>
          <w:sz w:val="20"/>
        </w:rPr>
        <w:t>"</w:t>
      </w:r>
      <w:r>
        <w:rPr>
          <w:i/>
          <w:sz w:val="20"/>
        </w:rPr>
        <w:t xml:space="preserve"> within the meaning of applicable securities law. Forward-looking information is frequently characterized by words such as </w:t>
      </w:r>
      <w:r w:rsidR="00F376D2">
        <w:rPr>
          <w:i/>
          <w:sz w:val="20"/>
        </w:rPr>
        <w:t>"</w:t>
      </w:r>
      <w:r>
        <w:rPr>
          <w:i/>
          <w:sz w:val="20"/>
        </w:rPr>
        <w:t>plan</w:t>
      </w:r>
      <w:r w:rsidR="00F376D2">
        <w:rPr>
          <w:i/>
          <w:sz w:val="20"/>
        </w:rPr>
        <w:t>"</w:t>
      </w:r>
      <w:r>
        <w:rPr>
          <w:i/>
          <w:sz w:val="20"/>
        </w:rPr>
        <w:t xml:space="preserve">, </w:t>
      </w:r>
      <w:r w:rsidR="00F376D2">
        <w:rPr>
          <w:i/>
          <w:sz w:val="20"/>
        </w:rPr>
        <w:t>"</w:t>
      </w:r>
      <w:r>
        <w:rPr>
          <w:i/>
          <w:sz w:val="20"/>
        </w:rPr>
        <w:t>expect</w:t>
      </w:r>
      <w:r w:rsidR="00F376D2">
        <w:rPr>
          <w:i/>
          <w:sz w:val="20"/>
        </w:rPr>
        <w:t>"</w:t>
      </w:r>
      <w:r>
        <w:rPr>
          <w:i/>
          <w:sz w:val="20"/>
        </w:rPr>
        <w:t xml:space="preserve">, </w:t>
      </w:r>
      <w:r w:rsidR="00F376D2">
        <w:rPr>
          <w:i/>
          <w:sz w:val="20"/>
        </w:rPr>
        <w:t>"</w:t>
      </w:r>
      <w:r>
        <w:rPr>
          <w:i/>
          <w:sz w:val="20"/>
        </w:rPr>
        <w:t>project</w:t>
      </w:r>
      <w:r w:rsidR="00F376D2">
        <w:rPr>
          <w:i/>
          <w:sz w:val="20"/>
        </w:rPr>
        <w:t>"</w:t>
      </w:r>
      <w:r>
        <w:rPr>
          <w:i/>
          <w:sz w:val="20"/>
        </w:rPr>
        <w:t xml:space="preserve">, </w:t>
      </w:r>
      <w:r w:rsidR="00F376D2">
        <w:rPr>
          <w:i/>
          <w:sz w:val="20"/>
        </w:rPr>
        <w:t>"</w:t>
      </w:r>
      <w:r>
        <w:rPr>
          <w:i/>
          <w:sz w:val="20"/>
        </w:rPr>
        <w:t>intend</w:t>
      </w:r>
      <w:r w:rsidR="00F376D2">
        <w:rPr>
          <w:i/>
          <w:sz w:val="20"/>
        </w:rPr>
        <w:t>"</w:t>
      </w:r>
      <w:r>
        <w:rPr>
          <w:i/>
          <w:sz w:val="20"/>
        </w:rPr>
        <w:t xml:space="preserve">, </w:t>
      </w:r>
      <w:r w:rsidR="00F376D2">
        <w:rPr>
          <w:i/>
          <w:sz w:val="20"/>
        </w:rPr>
        <w:t>"</w:t>
      </w:r>
      <w:r>
        <w:rPr>
          <w:i/>
          <w:sz w:val="20"/>
        </w:rPr>
        <w:t>believe</w:t>
      </w:r>
      <w:r w:rsidR="00F376D2">
        <w:rPr>
          <w:i/>
          <w:sz w:val="20"/>
        </w:rPr>
        <w:t>"</w:t>
      </w:r>
      <w:r>
        <w:rPr>
          <w:i/>
          <w:sz w:val="20"/>
        </w:rPr>
        <w:t xml:space="preserve">, </w:t>
      </w:r>
      <w:r w:rsidR="00F376D2">
        <w:rPr>
          <w:i/>
          <w:sz w:val="20"/>
        </w:rPr>
        <w:t>"</w:t>
      </w:r>
      <w:r>
        <w:rPr>
          <w:i/>
          <w:sz w:val="20"/>
        </w:rPr>
        <w:t>anticipate</w:t>
      </w:r>
      <w:r w:rsidR="00F376D2">
        <w:rPr>
          <w:i/>
          <w:sz w:val="20"/>
        </w:rPr>
        <w:t>"</w:t>
      </w:r>
      <w:r>
        <w:rPr>
          <w:i/>
          <w:sz w:val="20"/>
        </w:rPr>
        <w:t xml:space="preserve">, </w:t>
      </w:r>
      <w:r w:rsidR="00F376D2">
        <w:rPr>
          <w:i/>
          <w:sz w:val="20"/>
        </w:rPr>
        <w:t>"</w:t>
      </w:r>
      <w:r>
        <w:rPr>
          <w:i/>
          <w:sz w:val="20"/>
        </w:rPr>
        <w:t>estimate</w:t>
      </w:r>
      <w:r w:rsidR="00F376D2">
        <w:rPr>
          <w:i/>
          <w:sz w:val="20"/>
        </w:rPr>
        <w:t>"</w:t>
      </w:r>
      <w:r>
        <w:rPr>
          <w:i/>
          <w:sz w:val="20"/>
        </w:rPr>
        <w:t xml:space="preserve"> and other similar words, or statements that certain events or conditions </w:t>
      </w:r>
      <w:r w:rsidR="00F376D2">
        <w:rPr>
          <w:i/>
          <w:sz w:val="20"/>
        </w:rPr>
        <w:t>"</w:t>
      </w:r>
      <w:r>
        <w:rPr>
          <w:i/>
          <w:sz w:val="20"/>
        </w:rPr>
        <w:t>may</w:t>
      </w:r>
      <w:r w:rsidR="00F376D2">
        <w:rPr>
          <w:i/>
          <w:sz w:val="20"/>
        </w:rPr>
        <w:t>"</w:t>
      </w:r>
      <w:r>
        <w:rPr>
          <w:i/>
          <w:sz w:val="20"/>
        </w:rPr>
        <w:t xml:space="preserve"> or </w:t>
      </w:r>
      <w:r w:rsidR="00F376D2">
        <w:rPr>
          <w:i/>
          <w:sz w:val="20"/>
        </w:rPr>
        <w:t>"</w:t>
      </w:r>
      <w:r>
        <w:rPr>
          <w:i/>
          <w:sz w:val="20"/>
        </w:rPr>
        <w:t>will</w:t>
      </w:r>
      <w:r w:rsidR="00F376D2">
        <w:rPr>
          <w:i/>
          <w:sz w:val="20"/>
        </w:rPr>
        <w:t>"</w:t>
      </w:r>
      <w:r>
        <w:rPr>
          <w:i/>
          <w:sz w:val="20"/>
        </w:rPr>
        <w:t xml:space="preserve"> occur. Forward-looking statements are based on the opinions and estimates</w:t>
      </w:r>
      <w:r>
        <w:rPr>
          <w:i/>
          <w:spacing w:val="-5"/>
          <w:sz w:val="20"/>
        </w:rPr>
        <w:t xml:space="preserve"> </w:t>
      </w:r>
      <w:r>
        <w:rPr>
          <w:i/>
          <w:sz w:val="20"/>
        </w:rPr>
        <w:t>at</w:t>
      </w:r>
      <w:r>
        <w:rPr>
          <w:i/>
          <w:spacing w:val="-5"/>
          <w:sz w:val="20"/>
        </w:rPr>
        <w:t xml:space="preserve"> </w:t>
      </w:r>
      <w:r>
        <w:rPr>
          <w:i/>
          <w:sz w:val="20"/>
        </w:rPr>
        <w:t>the</w:t>
      </w:r>
      <w:r>
        <w:rPr>
          <w:i/>
          <w:spacing w:val="-6"/>
          <w:sz w:val="20"/>
        </w:rPr>
        <w:t xml:space="preserve"> </w:t>
      </w:r>
      <w:r>
        <w:rPr>
          <w:i/>
          <w:sz w:val="20"/>
        </w:rPr>
        <w:t>date</w:t>
      </w:r>
      <w:r>
        <w:rPr>
          <w:i/>
          <w:spacing w:val="-5"/>
          <w:sz w:val="20"/>
        </w:rPr>
        <w:t xml:space="preserve"> </w:t>
      </w:r>
      <w:r>
        <w:rPr>
          <w:i/>
          <w:sz w:val="20"/>
        </w:rPr>
        <w:t>the</w:t>
      </w:r>
      <w:r>
        <w:rPr>
          <w:i/>
          <w:spacing w:val="-6"/>
          <w:sz w:val="20"/>
        </w:rPr>
        <w:t xml:space="preserve"> </w:t>
      </w:r>
      <w:r>
        <w:rPr>
          <w:i/>
          <w:sz w:val="20"/>
        </w:rPr>
        <w:t>statements</w:t>
      </w:r>
      <w:r>
        <w:rPr>
          <w:i/>
          <w:spacing w:val="-5"/>
          <w:sz w:val="20"/>
        </w:rPr>
        <w:t xml:space="preserve"> </w:t>
      </w:r>
      <w:r>
        <w:rPr>
          <w:i/>
          <w:sz w:val="20"/>
        </w:rPr>
        <w:t>are</w:t>
      </w:r>
      <w:r>
        <w:rPr>
          <w:i/>
          <w:spacing w:val="-5"/>
          <w:sz w:val="20"/>
        </w:rPr>
        <w:t xml:space="preserve"> </w:t>
      </w:r>
      <w:r>
        <w:rPr>
          <w:i/>
          <w:sz w:val="20"/>
        </w:rPr>
        <w:t>made</w:t>
      </w:r>
      <w:r w:rsidR="00C70642">
        <w:rPr>
          <w:i/>
          <w:sz w:val="20"/>
        </w:rPr>
        <w:t xml:space="preserve"> </w:t>
      </w:r>
      <w:r>
        <w:rPr>
          <w:i/>
          <w:sz w:val="20"/>
        </w:rPr>
        <w:t>and</w:t>
      </w:r>
      <w:r>
        <w:rPr>
          <w:i/>
          <w:spacing w:val="-6"/>
          <w:sz w:val="20"/>
        </w:rPr>
        <w:t xml:space="preserve"> </w:t>
      </w:r>
      <w:r>
        <w:rPr>
          <w:i/>
          <w:sz w:val="20"/>
        </w:rPr>
        <w:t>are</w:t>
      </w:r>
      <w:r>
        <w:rPr>
          <w:i/>
          <w:spacing w:val="-5"/>
          <w:sz w:val="20"/>
        </w:rPr>
        <w:t xml:space="preserve"> </w:t>
      </w:r>
      <w:r>
        <w:rPr>
          <w:i/>
          <w:sz w:val="20"/>
        </w:rPr>
        <w:t>subject</w:t>
      </w:r>
      <w:r>
        <w:rPr>
          <w:i/>
          <w:spacing w:val="-5"/>
          <w:sz w:val="20"/>
        </w:rPr>
        <w:t xml:space="preserve"> </w:t>
      </w:r>
      <w:r>
        <w:rPr>
          <w:i/>
          <w:sz w:val="20"/>
        </w:rPr>
        <w:t>to</w:t>
      </w:r>
      <w:r>
        <w:rPr>
          <w:i/>
          <w:spacing w:val="-6"/>
          <w:sz w:val="20"/>
        </w:rPr>
        <w:t xml:space="preserve"> </w:t>
      </w:r>
      <w:r>
        <w:rPr>
          <w:i/>
          <w:sz w:val="20"/>
        </w:rPr>
        <w:t>a</w:t>
      </w:r>
      <w:r>
        <w:rPr>
          <w:i/>
          <w:spacing w:val="-6"/>
          <w:sz w:val="20"/>
        </w:rPr>
        <w:t xml:space="preserve"> </w:t>
      </w:r>
      <w:r>
        <w:rPr>
          <w:i/>
          <w:sz w:val="20"/>
        </w:rPr>
        <w:t>variety</w:t>
      </w:r>
      <w:r>
        <w:rPr>
          <w:i/>
          <w:spacing w:val="-5"/>
          <w:sz w:val="20"/>
        </w:rPr>
        <w:t xml:space="preserve"> </w:t>
      </w:r>
      <w:r>
        <w:rPr>
          <w:i/>
          <w:sz w:val="20"/>
        </w:rPr>
        <w:t>of</w:t>
      </w:r>
      <w:r>
        <w:rPr>
          <w:i/>
          <w:spacing w:val="-5"/>
          <w:sz w:val="20"/>
        </w:rPr>
        <w:t xml:space="preserve"> </w:t>
      </w:r>
      <w:r>
        <w:rPr>
          <w:i/>
          <w:sz w:val="20"/>
        </w:rPr>
        <w:t>risks</w:t>
      </w:r>
      <w:r>
        <w:rPr>
          <w:i/>
          <w:spacing w:val="-5"/>
          <w:sz w:val="20"/>
        </w:rPr>
        <w:t xml:space="preserve"> </w:t>
      </w:r>
      <w:r>
        <w:rPr>
          <w:i/>
          <w:sz w:val="20"/>
        </w:rPr>
        <w:t>and</w:t>
      </w:r>
      <w:r>
        <w:rPr>
          <w:i/>
          <w:spacing w:val="-5"/>
          <w:sz w:val="20"/>
        </w:rPr>
        <w:t xml:space="preserve"> </w:t>
      </w:r>
      <w:r>
        <w:rPr>
          <w:i/>
          <w:sz w:val="20"/>
        </w:rPr>
        <w:t>uncertainties</w:t>
      </w:r>
      <w:r>
        <w:rPr>
          <w:i/>
          <w:spacing w:val="-5"/>
          <w:sz w:val="20"/>
        </w:rPr>
        <w:t xml:space="preserve"> </w:t>
      </w:r>
      <w:r>
        <w:rPr>
          <w:i/>
          <w:sz w:val="20"/>
        </w:rPr>
        <w:t>and</w:t>
      </w:r>
      <w:r>
        <w:rPr>
          <w:i/>
          <w:spacing w:val="-6"/>
          <w:sz w:val="20"/>
        </w:rPr>
        <w:t xml:space="preserve"> </w:t>
      </w:r>
      <w:r>
        <w:rPr>
          <w:i/>
          <w:sz w:val="20"/>
        </w:rPr>
        <w:t>other</w:t>
      </w:r>
      <w:r>
        <w:rPr>
          <w:i/>
          <w:spacing w:val="-4"/>
          <w:sz w:val="20"/>
        </w:rPr>
        <w:t xml:space="preserve"> </w:t>
      </w:r>
      <w:r>
        <w:rPr>
          <w:i/>
          <w:sz w:val="20"/>
        </w:rPr>
        <w:t>factors that</w:t>
      </w:r>
      <w:r>
        <w:rPr>
          <w:i/>
          <w:spacing w:val="-5"/>
          <w:sz w:val="20"/>
        </w:rPr>
        <w:t xml:space="preserve"> </w:t>
      </w:r>
      <w:r>
        <w:rPr>
          <w:i/>
          <w:sz w:val="20"/>
        </w:rPr>
        <w:t>could</w:t>
      </w:r>
      <w:r>
        <w:rPr>
          <w:i/>
          <w:spacing w:val="-4"/>
          <w:sz w:val="20"/>
        </w:rPr>
        <w:t xml:space="preserve"> </w:t>
      </w:r>
      <w:r>
        <w:rPr>
          <w:i/>
          <w:sz w:val="20"/>
        </w:rPr>
        <w:t>cause</w:t>
      </w:r>
      <w:r>
        <w:rPr>
          <w:i/>
          <w:spacing w:val="-4"/>
          <w:sz w:val="20"/>
        </w:rPr>
        <w:t xml:space="preserve"> </w:t>
      </w:r>
      <w:r>
        <w:rPr>
          <w:i/>
          <w:sz w:val="20"/>
        </w:rPr>
        <w:t>actual</w:t>
      </w:r>
      <w:r>
        <w:rPr>
          <w:i/>
          <w:spacing w:val="-4"/>
          <w:sz w:val="20"/>
        </w:rPr>
        <w:t xml:space="preserve"> </w:t>
      </w:r>
      <w:r>
        <w:rPr>
          <w:i/>
          <w:sz w:val="20"/>
        </w:rPr>
        <w:t>events</w:t>
      </w:r>
      <w:r>
        <w:rPr>
          <w:i/>
          <w:spacing w:val="-4"/>
          <w:sz w:val="20"/>
        </w:rPr>
        <w:t xml:space="preserve"> </w:t>
      </w:r>
      <w:r>
        <w:rPr>
          <w:i/>
          <w:sz w:val="20"/>
        </w:rPr>
        <w:t>or</w:t>
      </w:r>
      <w:r>
        <w:rPr>
          <w:i/>
          <w:spacing w:val="-4"/>
          <w:sz w:val="20"/>
        </w:rPr>
        <w:t xml:space="preserve"> </w:t>
      </w:r>
      <w:r>
        <w:rPr>
          <w:i/>
          <w:sz w:val="20"/>
        </w:rPr>
        <w:t>results</w:t>
      </w:r>
      <w:r>
        <w:rPr>
          <w:i/>
          <w:spacing w:val="-4"/>
          <w:sz w:val="20"/>
        </w:rPr>
        <w:t xml:space="preserve"> </w:t>
      </w:r>
      <w:r>
        <w:rPr>
          <w:i/>
          <w:sz w:val="20"/>
        </w:rPr>
        <w:t>to</w:t>
      </w:r>
      <w:r>
        <w:rPr>
          <w:i/>
          <w:spacing w:val="-5"/>
          <w:sz w:val="20"/>
        </w:rPr>
        <w:t xml:space="preserve"> </w:t>
      </w:r>
      <w:r>
        <w:rPr>
          <w:i/>
          <w:sz w:val="20"/>
        </w:rPr>
        <w:t>differ</w:t>
      </w:r>
      <w:r>
        <w:rPr>
          <w:i/>
          <w:spacing w:val="-4"/>
          <w:sz w:val="20"/>
        </w:rPr>
        <w:t xml:space="preserve"> </w:t>
      </w:r>
      <w:r>
        <w:rPr>
          <w:i/>
          <w:sz w:val="20"/>
        </w:rPr>
        <w:t>materially</w:t>
      </w:r>
      <w:r>
        <w:rPr>
          <w:i/>
          <w:spacing w:val="-4"/>
          <w:sz w:val="20"/>
        </w:rPr>
        <w:t xml:space="preserve"> </w:t>
      </w:r>
      <w:r>
        <w:rPr>
          <w:i/>
          <w:sz w:val="20"/>
        </w:rPr>
        <w:t>from</w:t>
      </w:r>
      <w:r>
        <w:rPr>
          <w:i/>
          <w:spacing w:val="-4"/>
          <w:sz w:val="20"/>
        </w:rPr>
        <w:t xml:space="preserve"> </w:t>
      </w:r>
      <w:r>
        <w:rPr>
          <w:i/>
          <w:sz w:val="20"/>
        </w:rPr>
        <w:t>those</w:t>
      </w:r>
      <w:r>
        <w:rPr>
          <w:i/>
          <w:spacing w:val="-4"/>
          <w:sz w:val="20"/>
        </w:rPr>
        <w:t xml:space="preserve"> </w:t>
      </w:r>
      <w:r>
        <w:rPr>
          <w:i/>
          <w:sz w:val="20"/>
        </w:rPr>
        <w:t>anticipated</w:t>
      </w:r>
      <w:r>
        <w:rPr>
          <w:i/>
          <w:spacing w:val="-4"/>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forward-looking</w:t>
      </w:r>
      <w:r>
        <w:rPr>
          <w:i/>
          <w:spacing w:val="-4"/>
          <w:sz w:val="20"/>
        </w:rPr>
        <w:t xml:space="preserve"> </w:t>
      </w:r>
      <w:r>
        <w:rPr>
          <w:i/>
          <w:sz w:val="20"/>
        </w:rPr>
        <w:t>statements including, but not limited to delays or uncertainties with regulatory approvals, including that of the TSXV. There are uncertainties inherent in forward-looking information, including factors beyond the Company’s control. The Company undertakes no obligation to update forward-looking information if circumstances or management's estimates or opinions should change except as required by law. The reader is cautioned not to place undue reliance on forward-looking statements. Additional information identifying risks and uncertainties that could affect financial results is contained in the Company’s filings with Canadian securities regulators, which filings are available at</w:t>
      </w:r>
      <w:r>
        <w:rPr>
          <w:i/>
          <w:spacing w:val="-10"/>
          <w:sz w:val="20"/>
        </w:rPr>
        <w:t xml:space="preserve"> </w:t>
      </w:r>
      <w:hyperlink r:id="rId13">
        <w:r>
          <w:rPr>
            <w:i/>
            <w:color w:val="0000FF"/>
            <w:sz w:val="20"/>
            <w:u w:val="single" w:color="0000FF"/>
          </w:rPr>
          <w:t>www.sedar.com</w:t>
        </w:r>
      </w:hyperlink>
      <w:bookmarkStart w:id="2" w:name="_Hlk128383472"/>
      <w:bookmarkEnd w:id="2"/>
    </w:p>
    <w:sectPr w:rsidR="008635E0" w:rsidSect="001918D4">
      <w:footerReference w:type="default" r:id="rId14"/>
      <w:footerReference w:type="first" r:id="rId15"/>
      <w:pgSz w:w="12240" w:h="15840"/>
      <w:pgMar w:top="864" w:right="1440" w:bottom="1152" w:left="1440" w:header="0"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12A1" w14:textId="77777777" w:rsidR="00582FCD" w:rsidRDefault="00582FCD">
      <w:r>
        <w:separator/>
      </w:r>
    </w:p>
  </w:endnote>
  <w:endnote w:type="continuationSeparator" w:id="0">
    <w:p w14:paraId="44C54684" w14:textId="77777777" w:rsidR="00582FCD" w:rsidRDefault="0058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xia">
    <w:panose1 w:val="000005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6418" w14:textId="14796832" w:rsidR="00341722" w:rsidRDefault="0034172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BE251D8" wp14:editId="26DE5A7E">
              <wp:simplePos x="0" y="0"/>
              <wp:positionH relativeFrom="page">
                <wp:posOffset>5309108</wp:posOffset>
              </wp:positionH>
              <wp:positionV relativeFrom="page">
                <wp:posOffset>9442323</wp:posOffset>
              </wp:positionV>
              <wp:extent cx="1584960" cy="180340"/>
              <wp:effectExtent l="0" t="0" r="254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49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133D" w14:textId="65C12280" w:rsidR="00341722" w:rsidRPr="002E2157" w:rsidRDefault="00341722" w:rsidP="00C70642">
                          <w:pPr>
                            <w:spacing w:before="15"/>
                            <w:ind w:left="20"/>
                            <w:rPr>
                              <w:rFonts w:ascii="Luxia" w:hAnsi="Luxia"/>
                              <w:sz w:val="20"/>
                            </w:rPr>
                          </w:pPr>
                          <w:r>
                            <w:rPr>
                              <w:rFonts w:ascii="Luxia" w:hAnsi="Luxia"/>
                              <w:sz w:val="20"/>
                            </w:rPr>
                            <w:t>www.lahontangoldcorp.com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251D8" id="_x0000_t202" coordsize="21600,21600" o:spt="202" path="m,l,21600r21600,l21600,xe">
              <v:stroke joinstyle="miter"/>
              <v:path gradientshapeok="t" o:connecttype="rect"/>
            </v:shapetype>
            <v:shape id="Text Box 2" o:spid="_x0000_s1029" type="#_x0000_t202" style="position:absolute;margin-left:418.05pt;margin-top:743.5pt;width:124.8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" filled="f" stroked="f">
              <v:path arrowok="t"/>
              <v:textbox inset="0,0,0,0">
                <w:txbxContent>
                  <w:p w14:paraId="0B06133D" w14:textId="65C12280" w:rsidR="00341722" w:rsidRPr="002E2157" w:rsidRDefault="00341722" w:rsidP="00C70642">
                    <w:pPr>
                      <w:spacing w:before="15"/>
                      <w:ind w:left="20"/>
                      <w:rPr>
                        <w:rFonts w:ascii="Luxia" w:hAnsi="Luxia"/>
                        <w:sz w:val="20"/>
                      </w:rPr>
                    </w:pPr>
                    <w:r>
                      <w:rPr>
                        <w:rFonts w:ascii="Luxia" w:hAnsi="Luxia"/>
                        <w:sz w:val="20"/>
                      </w:rPr>
                      <w:t>www.lahontangoldcorp.com</w:t>
                    </w:r>
                  </w:p>
                </w:txbxContent>
              </v:textbox>
              <w10:wrap anchorx="page" anchory="page"/>
            </v:shape>
          </w:pict>
        </mc:Fallback>
      </mc:AlternateContent>
    </w:r>
    <w:r>
      <w:rPr>
        <w:noProof/>
      </w:rPr>
      <mc:AlternateContent>
        <mc:Choice Requires="wps">
          <w:drawing>
            <wp:anchor distT="0" distB="0" distL="114300" distR="114300" simplePos="0" relativeHeight="251558912" behindDoc="1" locked="0" layoutInCell="1" allowOverlap="1" wp14:anchorId="6F6611B2" wp14:editId="17A4889E">
              <wp:simplePos x="0" y="0"/>
              <wp:positionH relativeFrom="page">
                <wp:posOffset>901700</wp:posOffset>
              </wp:positionH>
              <wp:positionV relativeFrom="page">
                <wp:posOffset>9433560</wp:posOffset>
              </wp:positionV>
              <wp:extent cx="3177540" cy="1803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75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9391F" w14:textId="7CB0A602" w:rsidR="00341722" w:rsidRPr="002E2157" w:rsidRDefault="00341722">
                          <w:pPr>
                            <w:spacing w:before="15"/>
                            <w:ind w:left="20"/>
                            <w:rPr>
                              <w:rFonts w:ascii="Luxia" w:hAnsi="Luxia"/>
                              <w:sz w:val="20"/>
                            </w:rPr>
                          </w:pPr>
                          <w:r w:rsidRPr="002E2157">
                            <w:rPr>
                              <w:rFonts w:ascii="Luxia" w:hAnsi="Luxia"/>
                              <w:sz w:val="20"/>
                            </w:rPr>
                            <w:t>217</w:t>
                          </w:r>
                          <w:r w:rsidRPr="002E2157">
                            <w:rPr>
                              <w:rFonts w:ascii="Luxia" w:hAnsi="Luxia"/>
                              <w:spacing w:val="-39"/>
                              <w:sz w:val="20"/>
                            </w:rPr>
                            <w:t xml:space="preserve"> </w:t>
                          </w:r>
                          <w:r w:rsidRPr="002E2157">
                            <w:rPr>
                              <w:rFonts w:ascii="Luxia" w:hAnsi="Luxia"/>
                              <w:sz w:val="20"/>
                            </w:rPr>
                            <w:t>Queen</w:t>
                          </w:r>
                          <w:r w:rsidRPr="002E2157">
                            <w:rPr>
                              <w:rFonts w:ascii="Luxia" w:hAnsi="Luxia"/>
                              <w:spacing w:val="-38"/>
                              <w:sz w:val="20"/>
                            </w:rPr>
                            <w:t xml:space="preserve"> </w:t>
                          </w:r>
                          <w:r w:rsidRPr="002E2157">
                            <w:rPr>
                              <w:rFonts w:ascii="Luxia" w:hAnsi="Luxia"/>
                              <w:sz w:val="20"/>
                            </w:rPr>
                            <w:t>Street</w:t>
                          </w:r>
                          <w:r w:rsidRPr="002E2157">
                            <w:rPr>
                              <w:rFonts w:ascii="Luxia" w:hAnsi="Luxia"/>
                              <w:spacing w:val="-39"/>
                              <w:sz w:val="20"/>
                            </w:rPr>
                            <w:t xml:space="preserve"> </w:t>
                          </w:r>
                          <w:r w:rsidRPr="002E2157">
                            <w:rPr>
                              <w:rFonts w:ascii="Luxia" w:hAnsi="Luxia"/>
                              <w:sz w:val="20"/>
                            </w:rPr>
                            <w:t>West,</w:t>
                          </w:r>
                          <w:r w:rsidRPr="002E2157">
                            <w:rPr>
                              <w:rFonts w:ascii="Luxia" w:hAnsi="Luxia"/>
                              <w:spacing w:val="-38"/>
                              <w:sz w:val="20"/>
                            </w:rPr>
                            <w:t xml:space="preserve"> </w:t>
                          </w:r>
                          <w:r w:rsidRPr="002E2157">
                            <w:rPr>
                              <w:rFonts w:ascii="Luxia" w:hAnsi="Luxia"/>
                              <w:sz w:val="20"/>
                            </w:rPr>
                            <w:t>Suite</w:t>
                          </w:r>
                          <w:r w:rsidRPr="002E2157">
                            <w:rPr>
                              <w:rFonts w:ascii="Luxia" w:hAnsi="Luxia"/>
                              <w:spacing w:val="-38"/>
                              <w:sz w:val="20"/>
                            </w:rPr>
                            <w:t xml:space="preserve"> </w:t>
                          </w:r>
                          <w:r w:rsidRPr="002E2157">
                            <w:rPr>
                              <w:rFonts w:ascii="Luxia" w:hAnsi="Luxia"/>
                              <w:sz w:val="20"/>
                            </w:rPr>
                            <w:t>401,</w:t>
                          </w:r>
                          <w:r w:rsidRPr="002E2157">
                            <w:rPr>
                              <w:rFonts w:ascii="Luxia" w:hAnsi="Luxia"/>
                              <w:spacing w:val="-39"/>
                              <w:sz w:val="20"/>
                            </w:rPr>
                            <w:t xml:space="preserve"> </w:t>
                          </w:r>
                          <w:r w:rsidRPr="002E2157">
                            <w:rPr>
                              <w:rFonts w:ascii="Luxia" w:hAnsi="Luxia"/>
                              <w:sz w:val="20"/>
                            </w:rPr>
                            <w:t>Toronto,</w:t>
                          </w:r>
                          <w:r w:rsidRPr="002E2157">
                            <w:rPr>
                              <w:rFonts w:ascii="Luxia" w:hAnsi="Luxia"/>
                              <w:spacing w:val="-38"/>
                              <w:sz w:val="20"/>
                            </w:rPr>
                            <w:t xml:space="preserve"> </w:t>
                          </w:r>
                          <w:r w:rsidRPr="002E2157">
                            <w:rPr>
                              <w:rFonts w:ascii="Luxia" w:hAnsi="Luxia"/>
                              <w:sz w:val="20"/>
                            </w:rPr>
                            <w:t>ON</w:t>
                          </w:r>
                          <w:r w:rsidRPr="002E2157">
                            <w:rPr>
                              <w:rFonts w:ascii="Luxia" w:hAnsi="Luxia"/>
                              <w:spacing w:val="-38"/>
                              <w:sz w:val="20"/>
                            </w:rPr>
                            <w:t xml:space="preserve"> </w:t>
                          </w:r>
                          <w:r w:rsidRPr="002E2157">
                            <w:rPr>
                              <w:rFonts w:ascii="Luxia" w:hAnsi="Luxia"/>
                              <w:sz w:val="20"/>
                            </w:rPr>
                            <w:t>M5V</w:t>
                          </w:r>
                          <w:r w:rsidRPr="002E2157">
                            <w:rPr>
                              <w:rFonts w:ascii="Luxia" w:hAnsi="Luxia"/>
                              <w:spacing w:val="-39"/>
                              <w:sz w:val="20"/>
                            </w:rPr>
                            <w:t xml:space="preserve"> </w:t>
                          </w:r>
                          <w:r w:rsidRPr="002E2157">
                            <w:rPr>
                              <w:rFonts w:ascii="Luxia" w:hAnsi="Luxia"/>
                              <w:sz w:val="20"/>
                            </w:rPr>
                            <w:t>0R2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11B2" id="_x0000_s1030" type="#_x0000_t202" style="position:absolute;margin-left:71pt;margin-top:742.8pt;width:250.2pt;height:14.2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" filled="f" stroked="f">
              <v:path arrowok="t"/>
              <v:textbox inset="0,0,0,0">
                <w:txbxContent>
                  <w:p w14:paraId="58D9391F" w14:textId="7CB0A602" w:rsidR="00341722" w:rsidRPr="002E2157" w:rsidRDefault="00341722">
                    <w:pPr>
                      <w:spacing w:before="15"/>
                      <w:ind w:left="20"/>
                      <w:rPr>
                        <w:rFonts w:ascii="Luxia" w:hAnsi="Luxia"/>
                        <w:sz w:val="20"/>
                      </w:rPr>
                    </w:pPr>
                    <w:r w:rsidRPr="002E2157">
                      <w:rPr>
                        <w:rFonts w:ascii="Luxia" w:hAnsi="Luxia"/>
                        <w:sz w:val="20"/>
                      </w:rPr>
                      <w:t>217</w:t>
                    </w:r>
                    <w:r w:rsidRPr="002E2157">
                      <w:rPr>
                        <w:rFonts w:ascii="Luxia" w:hAnsi="Luxia"/>
                        <w:spacing w:val="-39"/>
                        <w:sz w:val="20"/>
                      </w:rPr>
                      <w:t xml:space="preserve"> </w:t>
                    </w:r>
                    <w:r w:rsidRPr="002E2157">
                      <w:rPr>
                        <w:rFonts w:ascii="Luxia" w:hAnsi="Luxia"/>
                        <w:sz w:val="20"/>
                      </w:rPr>
                      <w:t>Queen</w:t>
                    </w:r>
                    <w:r w:rsidRPr="002E2157">
                      <w:rPr>
                        <w:rFonts w:ascii="Luxia" w:hAnsi="Luxia"/>
                        <w:spacing w:val="-38"/>
                        <w:sz w:val="20"/>
                      </w:rPr>
                      <w:t xml:space="preserve"> </w:t>
                    </w:r>
                    <w:r w:rsidRPr="002E2157">
                      <w:rPr>
                        <w:rFonts w:ascii="Luxia" w:hAnsi="Luxia"/>
                        <w:sz w:val="20"/>
                      </w:rPr>
                      <w:t>Street</w:t>
                    </w:r>
                    <w:r w:rsidRPr="002E2157">
                      <w:rPr>
                        <w:rFonts w:ascii="Luxia" w:hAnsi="Luxia"/>
                        <w:spacing w:val="-39"/>
                        <w:sz w:val="20"/>
                      </w:rPr>
                      <w:t xml:space="preserve"> </w:t>
                    </w:r>
                    <w:r w:rsidRPr="002E2157">
                      <w:rPr>
                        <w:rFonts w:ascii="Luxia" w:hAnsi="Luxia"/>
                        <w:sz w:val="20"/>
                      </w:rPr>
                      <w:t>West,</w:t>
                    </w:r>
                    <w:r w:rsidRPr="002E2157">
                      <w:rPr>
                        <w:rFonts w:ascii="Luxia" w:hAnsi="Luxia"/>
                        <w:spacing w:val="-38"/>
                        <w:sz w:val="20"/>
                      </w:rPr>
                      <w:t xml:space="preserve"> </w:t>
                    </w:r>
                    <w:r w:rsidRPr="002E2157">
                      <w:rPr>
                        <w:rFonts w:ascii="Luxia" w:hAnsi="Luxia"/>
                        <w:sz w:val="20"/>
                      </w:rPr>
                      <w:t>Suite</w:t>
                    </w:r>
                    <w:r w:rsidRPr="002E2157">
                      <w:rPr>
                        <w:rFonts w:ascii="Luxia" w:hAnsi="Luxia"/>
                        <w:spacing w:val="-38"/>
                        <w:sz w:val="20"/>
                      </w:rPr>
                      <w:t xml:space="preserve"> </w:t>
                    </w:r>
                    <w:r w:rsidRPr="002E2157">
                      <w:rPr>
                        <w:rFonts w:ascii="Luxia" w:hAnsi="Luxia"/>
                        <w:sz w:val="20"/>
                      </w:rPr>
                      <w:t>401,</w:t>
                    </w:r>
                    <w:r w:rsidRPr="002E2157">
                      <w:rPr>
                        <w:rFonts w:ascii="Luxia" w:hAnsi="Luxia"/>
                        <w:spacing w:val="-39"/>
                        <w:sz w:val="20"/>
                      </w:rPr>
                      <w:t xml:space="preserve"> </w:t>
                    </w:r>
                    <w:r w:rsidRPr="002E2157">
                      <w:rPr>
                        <w:rFonts w:ascii="Luxia" w:hAnsi="Luxia"/>
                        <w:sz w:val="20"/>
                      </w:rPr>
                      <w:t>Toronto,</w:t>
                    </w:r>
                    <w:r w:rsidRPr="002E2157">
                      <w:rPr>
                        <w:rFonts w:ascii="Luxia" w:hAnsi="Luxia"/>
                        <w:spacing w:val="-38"/>
                        <w:sz w:val="20"/>
                      </w:rPr>
                      <w:t xml:space="preserve"> </w:t>
                    </w:r>
                    <w:r w:rsidRPr="002E2157">
                      <w:rPr>
                        <w:rFonts w:ascii="Luxia" w:hAnsi="Luxia"/>
                        <w:sz w:val="20"/>
                      </w:rPr>
                      <w:t>ON</w:t>
                    </w:r>
                    <w:r w:rsidRPr="002E2157">
                      <w:rPr>
                        <w:rFonts w:ascii="Luxia" w:hAnsi="Luxia"/>
                        <w:spacing w:val="-38"/>
                        <w:sz w:val="20"/>
                      </w:rPr>
                      <w:t xml:space="preserve"> </w:t>
                    </w:r>
                    <w:r w:rsidRPr="002E2157">
                      <w:rPr>
                        <w:rFonts w:ascii="Luxia" w:hAnsi="Luxia"/>
                        <w:sz w:val="20"/>
                      </w:rPr>
                      <w:t>M5V</w:t>
                    </w:r>
                    <w:r w:rsidRPr="002E2157">
                      <w:rPr>
                        <w:rFonts w:ascii="Luxia" w:hAnsi="Luxia"/>
                        <w:spacing w:val="-39"/>
                        <w:sz w:val="20"/>
                      </w:rPr>
                      <w:t xml:space="preserve"> </w:t>
                    </w:r>
                    <w:r w:rsidRPr="002E2157">
                      <w:rPr>
                        <w:rFonts w:ascii="Luxia" w:hAnsi="Luxia"/>
                        <w:sz w:val="20"/>
                      </w:rPr>
                      <w:t>0R2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269D" w14:textId="27844D87" w:rsidR="00A34861" w:rsidRDefault="00F376D2">
    <w:pPr>
      <w:pStyle w:val="Footer"/>
    </w:pPr>
    <w:r>
      <w:rPr>
        <w:noProof/>
      </w:rPr>
      <mc:AlternateContent>
        <mc:Choice Requires="wps">
          <w:drawing>
            <wp:anchor distT="0" distB="0" distL="114300" distR="114300" simplePos="0" relativeHeight="251663360" behindDoc="1" locked="0" layoutInCell="1" allowOverlap="1" wp14:anchorId="6C764BAE" wp14:editId="04A420A0">
              <wp:simplePos x="0" y="0"/>
              <wp:positionH relativeFrom="margin">
                <wp:posOffset>0</wp:posOffset>
              </wp:positionH>
              <wp:positionV relativeFrom="paragraph">
                <wp:posOffset>0</wp:posOffset>
              </wp:positionV>
              <wp:extent cx="2560320" cy="25590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4E5F" w14:textId="4FCB70A3" w:rsidR="00A34861" w:rsidRDefault="00A34861">
                          <w:pPr>
                            <w:pStyle w:val="MacPacTrailer"/>
                          </w:pPr>
                          <w:r>
                            <w:t>LEGAL*58232189.1</w:t>
                          </w:r>
                        </w:p>
                        <w:p w14:paraId="37C5453D" w14:textId="451B8BEC" w:rsidR="00A34861" w:rsidRDefault="00A34861">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64BAE" id="_x0000_t202" coordsize="21600,21600" o:spt="202" path="m,l,21600r21600,l21600,xe">
              <v:stroke joinstyle="miter"/>
              <v:path gradientshapeok="t" o:connecttype="rect"/>
            </v:shapetype>
            <v:shape id="Text Box 6" o:spid="_x0000_s1031" type="#_x0000_t202" style="position:absolute;margin-left:0;margin-top:0;width:201.6pt;height:20.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" filled="f" stroked="f">
              <v:textbox inset="0,0,0,0">
                <w:txbxContent>
                  <w:p w14:paraId="11424E5F" w14:textId="4FCB70A3" w:rsidR="00A34861" w:rsidRDefault="00A34861">
                    <w:pPr>
                      <w:pStyle w:val="MacPacTrailer"/>
                    </w:pPr>
                    <w:r>
                      <w:t>LEGAL*58232189.1</w:t>
                    </w:r>
                  </w:p>
                  <w:p w14:paraId="37C5453D" w14:textId="451B8BEC" w:rsidR="00A34861" w:rsidRDefault="00A34861">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B1B4" w14:textId="77777777" w:rsidR="00582FCD" w:rsidRDefault="00582FCD">
      <w:r>
        <w:separator/>
      </w:r>
    </w:p>
  </w:footnote>
  <w:footnote w:type="continuationSeparator" w:id="0">
    <w:p w14:paraId="6E431D7B" w14:textId="77777777" w:rsidR="00582FCD" w:rsidRDefault="0058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AD9"/>
    <w:multiLevelType w:val="hybridMultilevel"/>
    <w:tmpl w:val="F9E8E3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26A98"/>
    <w:multiLevelType w:val="multilevel"/>
    <w:tmpl w:val="106C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56FFA"/>
    <w:multiLevelType w:val="hybridMultilevel"/>
    <w:tmpl w:val="C38083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01E016D"/>
    <w:multiLevelType w:val="hybridMultilevel"/>
    <w:tmpl w:val="F33E268E"/>
    <w:lvl w:ilvl="0" w:tplc="9B44E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624B"/>
    <w:multiLevelType w:val="hybridMultilevel"/>
    <w:tmpl w:val="BE6E07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87B39"/>
    <w:multiLevelType w:val="multilevel"/>
    <w:tmpl w:val="FA0C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200A5"/>
    <w:multiLevelType w:val="hybridMultilevel"/>
    <w:tmpl w:val="C3EA76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86E83"/>
    <w:multiLevelType w:val="hybridMultilevel"/>
    <w:tmpl w:val="DF9CF9B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4010763F"/>
    <w:multiLevelType w:val="hybridMultilevel"/>
    <w:tmpl w:val="41EA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85D38"/>
    <w:multiLevelType w:val="hybridMultilevel"/>
    <w:tmpl w:val="0862FA20"/>
    <w:lvl w:ilvl="0" w:tplc="398AF460">
      <w:numFmt w:val="bullet"/>
      <w:lvlText w:val=""/>
      <w:lvlJc w:val="left"/>
      <w:pPr>
        <w:ind w:left="820" w:hanging="360"/>
      </w:pPr>
      <w:rPr>
        <w:rFonts w:ascii="Symbol" w:eastAsia="Symbol" w:hAnsi="Symbol" w:cs="Symbol" w:hint="default"/>
        <w:w w:val="100"/>
        <w:sz w:val="22"/>
        <w:szCs w:val="22"/>
      </w:rPr>
    </w:lvl>
    <w:lvl w:ilvl="1" w:tplc="A7C006B6">
      <w:numFmt w:val="bullet"/>
      <w:lvlText w:val="•"/>
      <w:lvlJc w:val="left"/>
      <w:pPr>
        <w:ind w:left="1696" w:hanging="360"/>
      </w:pPr>
      <w:rPr>
        <w:rFonts w:hint="default"/>
      </w:rPr>
    </w:lvl>
    <w:lvl w:ilvl="2" w:tplc="C9369BD4">
      <w:numFmt w:val="bullet"/>
      <w:lvlText w:val="•"/>
      <w:lvlJc w:val="left"/>
      <w:pPr>
        <w:ind w:left="2572" w:hanging="360"/>
      </w:pPr>
      <w:rPr>
        <w:rFonts w:hint="default"/>
      </w:rPr>
    </w:lvl>
    <w:lvl w:ilvl="3" w:tplc="C28A9AD0">
      <w:numFmt w:val="bullet"/>
      <w:lvlText w:val="•"/>
      <w:lvlJc w:val="left"/>
      <w:pPr>
        <w:ind w:left="3448" w:hanging="360"/>
      </w:pPr>
      <w:rPr>
        <w:rFonts w:hint="default"/>
      </w:rPr>
    </w:lvl>
    <w:lvl w:ilvl="4" w:tplc="AA9A489C">
      <w:numFmt w:val="bullet"/>
      <w:lvlText w:val="•"/>
      <w:lvlJc w:val="left"/>
      <w:pPr>
        <w:ind w:left="4324" w:hanging="360"/>
      </w:pPr>
      <w:rPr>
        <w:rFonts w:hint="default"/>
      </w:rPr>
    </w:lvl>
    <w:lvl w:ilvl="5" w:tplc="E5185310">
      <w:numFmt w:val="bullet"/>
      <w:lvlText w:val="•"/>
      <w:lvlJc w:val="left"/>
      <w:pPr>
        <w:ind w:left="5200" w:hanging="360"/>
      </w:pPr>
      <w:rPr>
        <w:rFonts w:hint="default"/>
      </w:rPr>
    </w:lvl>
    <w:lvl w:ilvl="6" w:tplc="F192F740">
      <w:numFmt w:val="bullet"/>
      <w:lvlText w:val="•"/>
      <w:lvlJc w:val="left"/>
      <w:pPr>
        <w:ind w:left="6076" w:hanging="360"/>
      </w:pPr>
      <w:rPr>
        <w:rFonts w:hint="default"/>
      </w:rPr>
    </w:lvl>
    <w:lvl w:ilvl="7" w:tplc="0308C07C">
      <w:numFmt w:val="bullet"/>
      <w:lvlText w:val="•"/>
      <w:lvlJc w:val="left"/>
      <w:pPr>
        <w:ind w:left="6952" w:hanging="360"/>
      </w:pPr>
      <w:rPr>
        <w:rFonts w:hint="default"/>
      </w:rPr>
    </w:lvl>
    <w:lvl w:ilvl="8" w:tplc="CCFC61C8">
      <w:numFmt w:val="bullet"/>
      <w:lvlText w:val="•"/>
      <w:lvlJc w:val="left"/>
      <w:pPr>
        <w:ind w:left="7828" w:hanging="360"/>
      </w:pPr>
      <w:rPr>
        <w:rFonts w:hint="default"/>
      </w:rPr>
    </w:lvl>
  </w:abstractNum>
  <w:abstractNum w:abstractNumId="10" w15:restartNumberingAfterBreak="0">
    <w:nsid w:val="56CB70B4"/>
    <w:multiLevelType w:val="hybridMultilevel"/>
    <w:tmpl w:val="5972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12399"/>
    <w:multiLevelType w:val="hybridMultilevel"/>
    <w:tmpl w:val="7AAEE5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476856">
    <w:abstractNumId w:val="9"/>
  </w:num>
  <w:num w:numId="2" w16cid:durableId="555900511">
    <w:abstractNumId w:val="2"/>
  </w:num>
  <w:num w:numId="3" w16cid:durableId="689793962">
    <w:abstractNumId w:val="10"/>
  </w:num>
  <w:num w:numId="4" w16cid:durableId="761991700">
    <w:abstractNumId w:val="7"/>
  </w:num>
  <w:num w:numId="5" w16cid:durableId="1663269363">
    <w:abstractNumId w:val="8"/>
  </w:num>
  <w:num w:numId="6" w16cid:durableId="2060668771">
    <w:abstractNumId w:val="3"/>
  </w:num>
  <w:num w:numId="7" w16cid:durableId="1211041325">
    <w:abstractNumId w:val="5"/>
  </w:num>
  <w:num w:numId="8" w16cid:durableId="1716200456">
    <w:abstractNumId w:val="1"/>
  </w:num>
  <w:num w:numId="9" w16cid:durableId="911427700">
    <w:abstractNumId w:val="4"/>
  </w:num>
  <w:num w:numId="10" w16cid:durableId="1436945287">
    <w:abstractNumId w:val="0"/>
  </w:num>
  <w:num w:numId="11" w16cid:durableId="244732464">
    <w:abstractNumId w:val="11"/>
  </w:num>
  <w:num w:numId="12" w16cid:durableId="818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ForteTempFile" w:val="C:\Users\Natalie\AppData\Local\Temp\4230e271-e7f3-4da7-8153-6599d259be9e.docx"/>
    <w:docVar w:name="zzmp10LastTrailerInserted" w:val="^`~#mp!@.ZP#P┝┬:9@śm;m8h9o¸iØ⌍pÛŨ⌔ũ⌔Ɔ⌗⌖Ò⌖!A⌗­⌖2⌖±⌗6⌖N⌖@‸⌗q⌖.⌖S!ä₴µ$ (k¨ðF⌐|^‸H⌠±Þ…⌝8m:ìk]⌍k⌟⌋þËTz⌎⌔ŨÁ⌋]°⌌]®¨°`\øjxmPy⌑²ù⌋Âà⌞ðs+⌐l(&gt;⌏ºL4* I⌟⌊`Ö.Y`8GK2G011"/>
    <w:docVar w:name="zzmp10LastTrailerInserted_1078" w:val="^`~#mp!@.ZP#P┝┬:9@śm;m8h9o¸iØ⌍pÛŨ⌔ũ⌔Ɔ⌗⌖Ò⌖!A⌗­⌖2⌖±⌗6⌖N⌖@‸⌗q⌖.⌖S!ä₴µ$ (k¨ðF⌐|^‸H⌠±Þ…⌝8m:ìk]⌍k⌟⌋þËTz⌎⌔ŨÁ⌋]°⌌]®¨°`\øjxmPy⌑²ù⌋Âà⌞ðs+⌐l(&gt;⌏ºL4* I⌟⌊`Ö.Y`8GK2G011"/>
    <w:docVar w:name="zzmp10mSEGsValidated" w:val="1"/>
    <w:docVar w:name="zzmpLegacyTrailerRemoved" w:val="True"/>
  </w:docVars>
  <w:rsids>
    <w:rsidRoot w:val="00590994"/>
    <w:rsid w:val="000013FC"/>
    <w:rsid w:val="00001DC1"/>
    <w:rsid w:val="0000385F"/>
    <w:rsid w:val="00012678"/>
    <w:rsid w:val="00015161"/>
    <w:rsid w:val="0001599C"/>
    <w:rsid w:val="000218EB"/>
    <w:rsid w:val="00026EE2"/>
    <w:rsid w:val="00027F4B"/>
    <w:rsid w:val="000319A0"/>
    <w:rsid w:val="00046C4F"/>
    <w:rsid w:val="00054912"/>
    <w:rsid w:val="00060799"/>
    <w:rsid w:val="000746F2"/>
    <w:rsid w:val="00080646"/>
    <w:rsid w:val="00085D97"/>
    <w:rsid w:val="00087DB7"/>
    <w:rsid w:val="00090BBF"/>
    <w:rsid w:val="00093469"/>
    <w:rsid w:val="000954F2"/>
    <w:rsid w:val="0009746F"/>
    <w:rsid w:val="000B4CC8"/>
    <w:rsid w:val="000C2DA4"/>
    <w:rsid w:val="000D79B7"/>
    <w:rsid w:val="000E30E9"/>
    <w:rsid w:val="000E3D24"/>
    <w:rsid w:val="001029C7"/>
    <w:rsid w:val="001102D4"/>
    <w:rsid w:val="00111AEB"/>
    <w:rsid w:val="001124FD"/>
    <w:rsid w:val="001126AA"/>
    <w:rsid w:val="001365BA"/>
    <w:rsid w:val="00152CD0"/>
    <w:rsid w:val="00156A15"/>
    <w:rsid w:val="001602A0"/>
    <w:rsid w:val="00161760"/>
    <w:rsid w:val="0016370D"/>
    <w:rsid w:val="001647C0"/>
    <w:rsid w:val="00167D05"/>
    <w:rsid w:val="00187535"/>
    <w:rsid w:val="001918D4"/>
    <w:rsid w:val="00196AAA"/>
    <w:rsid w:val="001974B9"/>
    <w:rsid w:val="0019750B"/>
    <w:rsid w:val="00197A96"/>
    <w:rsid w:val="001A0977"/>
    <w:rsid w:val="001A199C"/>
    <w:rsid w:val="001A5F3A"/>
    <w:rsid w:val="001B2215"/>
    <w:rsid w:val="001C6C74"/>
    <w:rsid w:val="001D79C8"/>
    <w:rsid w:val="001E3D73"/>
    <w:rsid w:val="001F4544"/>
    <w:rsid w:val="00203779"/>
    <w:rsid w:val="00207C2E"/>
    <w:rsid w:val="00210B14"/>
    <w:rsid w:val="00211D50"/>
    <w:rsid w:val="00212E4F"/>
    <w:rsid w:val="002155A8"/>
    <w:rsid w:val="00227C68"/>
    <w:rsid w:val="00235ECD"/>
    <w:rsid w:val="002417C4"/>
    <w:rsid w:val="00252130"/>
    <w:rsid w:val="002554A4"/>
    <w:rsid w:val="002561F8"/>
    <w:rsid w:val="00294659"/>
    <w:rsid w:val="00295812"/>
    <w:rsid w:val="002A3944"/>
    <w:rsid w:val="002A3EB7"/>
    <w:rsid w:val="002B2056"/>
    <w:rsid w:val="002E2157"/>
    <w:rsid w:val="003033E9"/>
    <w:rsid w:val="00306381"/>
    <w:rsid w:val="00341722"/>
    <w:rsid w:val="0035251D"/>
    <w:rsid w:val="003548DB"/>
    <w:rsid w:val="00360F7E"/>
    <w:rsid w:val="00364789"/>
    <w:rsid w:val="00380780"/>
    <w:rsid w:val="00380F82"/>
    <w:rsid w:val="00382B58"/>
    <w:rsid w:val="003843A9"/>
    <w:rsid w:val="00397680"/>
    <w:rsid w:val="003A5B5D"/>
    <w:rsid w:val="003B6F24"/>
    <w:rsid w:val="003B7037"/>
    <w:rsid w:val="003D3594"/>
    <w:rsid w:val="003E5720"/>
    <w:rsid w:val="00403CA0"/>
    <w:rsid w:val="004116E5"/>
    <w:rsid w:val="00431CEA"/>
    <w:rsid w:val="004356A3"/>
    <w:rsid w:val="00435866"/>
    <w:rsid w:val="0044047D"/>
    <w:rsid w:val="00450B50"/>
    <w:rsid w:val="0045506D"/>
    <w:rsid w:val="00465249"/>
    <w:rsid w:val="004813DC"/>
    <w:rsid w:val="004A45DA"/>
    <w:rsid w:val="004B04C6"/>
    <w:rsid w:val="004B5A4C"/>
    <w:rsid w:val="004C73D1"/>
    <w:rsid w:val="004E495F"/>
    <w:rsid w:val="00503783"/>
    <w:rsid w:val="005047C2"/>
    <w:rsid w:val="00506A53"/>
    <w:rsid w:val="005070CD"/>
    <w:rsid w:val="005228E6"/>
    <w:rsid w:val="00522BD5"/>
    <w:rsid w:val="00540CFE"/>
    <w:rsid w:val="00542C9F"/>
    <w:rsid w:val="00542DFA"/>
    <w:rsid w:val="005532F0"/>
    <w:rsid w:val="00564E2C"/>
    <w:rsid w:val="0057373E"/>
    <w:rsid w:val="0057568C"/>
    <w:rsid w:val="005757C6"/>
    <w:rsid w:val="0058189F"/>
    <w:rsid w:val="00582FCD"/>
    <w:rsid w:val="0058627D"/>
    <w:rsid w:val="00590994"/>
    <w:rsid w:val="00592289"/>
    <w:rsid w:val="00595ABC"/>
    <w:rsid w:val="005A6F0D"/>
    <w:rsid w:val="005B1F1B"/>
    <w:rsid w:val="005B2525"/>
    <w:rsid w:val="005B33AB"/>
    <w:rsid w:val="005B3F3E"/>
    <w:rsid w:val="005B42D0"/>
    <w:rsid w:val="005C6E43"/>
    <w:rsid w:val="005E33ED"/>
    <w:rsid w:val="005E3648"/>
    <w:rsid w:val="005F2C1E"/>
    <w:rsid w:val="00610C20"/>
    <w:rsid w:val="00613141"/>
    <w:rsid w:val="00632B6F"/>
    <w:rsid w:val="00632D51"/>
    <w:rsid w:val="00647EE5"/>
    <w:rsid w:val="00652BAC"/>
    <w:rsid w:val="0066733E"/>
    <w:rsid w:val="00681254"/>
    <w:rsid w:val="00681CE8"/>
    <w:rsid w:val="0068530E"/>
    <w:rsid w:val="00690995"/>
    <w:rsid w:val="00695359"/>
    <w:rsid w:val="006A1504"/>
    <w:rsid w:val="006A7A64"/>
    <w:rsid w:val="006B23F8"/>
    <w:rsid w:val="006B537A"/>
    <w:rsid w:val="006D064E"/>
    <w:rsid w:val="006D449E"/>
    <w:rsid w:val="006E47C4"/>
    <w:rsid w:val="006E4FEF"/>
    <w:rsid w:val="00711254"/>
    <w:rsid w:val="00725FB8"/>
    <w:rsid w:val="00727B38"/>
    <w:rsid w:val="00734DC6"/>
    <w:rsid w:val="00751F6B"/>
    <w:rsid w:val="00755BE7"/>
    <w:rsid w:val="00756A77"/>
    <w:rsid w:val="007624FD"/>
    <w:rsid w:val="00762DEB"/>
    <w:rsid w:val="00772766"/>
    <w:rsid w:val="00773E46"/>
    <w:rsid w:val="00777130"/>
    <w:rsid w:val="00787288"/>
    <w:rsid w:val="0079596B"/>
    <w:rsid w:val="007B673F"/>
    <w:rsid w:val="007D1A20"/>
    <w:rsid w:val="007F36D4"/>
    <w:rsid w:val="007F4AA8"/>
    <w:rsid w:val="008008AF"/>
    <w:rsid w:val="00802C6D"/>
    <w:rsid w:val="008037D5"/>
    <w:rsid w:val="008070C6"/>
    <w:rsid w:val="0081478A"/>
    <w:rsid w:val="00814EED"/>
    <w:rsid w:val="0081648B"/>
    <w:rsid w:val="00823BA0"/>
    <w:rsid w:val="00834800"/>
    <w:rsid w:val="00837BB0"/>
    <w:rsid w:val="00837D97"/>
    <w:rsid w:val="00842188"/>
    <w:rsid w:val="0085121F"/>
    <w:rsid w:val="008548FF"/>
    <w:rsid w:val="00857AD9"/>
    <w:rsid w:val="008635E0"/>
    <w:rsid w:val="00863913"/>
    <w:rsid w:val="0087717E"/>
    <w:rsid w:val="008A2CB2"/>
    <w:rsid w:val="008B0F9B"/>
    <w:rsid w:val="008B1B69"/>
    <w:rsid w:val="008C3872"/>
    <w:rsid w:val="008D2250"/>
    <w:rsid w:val="008F66CC"/>
    <w:rsid w:val="00904E02"/>
    <w:rsid w:val="00906622"/>
    <w:rsid w:val="009104A8"/>
    <w:rsid w:val="009137CB"/>
    <w:rsid w:val="00934AD6"/>
    <w:rsid w:val="00952D41"/>
    <w:rsid w:val="00955898"/>
    <w:rsid w:val="0096712D"/>
    <w:rsid w:val="00972FD0"/>
    <w:rsid w:val="00986CB0"/>
    <w:rsid w:val="00994B5D"/>
    <w:rsid w:val="009A7D2B"/>
    <w:rsid w:val="009C658C"/>
    <w:rsid w:val="009E48D6"/>
    <w:rsid w:val="009E6131"/>
    <w:rsid w:val="00A14C3A"/>
    <w:rsid w:val="00A1516E"/>
    <w:rsid w:val="00A15FE2"/>
    <w:rsid w:val="00A34861"/>
    <w:rsid w:val="00A3733D"/>
    <w:rsid w:val="00A423DC"/>
    <w:rsid w:val="00A5304F"/>
    <w:rsid w:val="00A716CA"/>
    <w:rsid w:val="00A76C46"/>
    <w:rsid w:val="00A81B43"/>
    <w:rsid w:val="00A871B3"/>
    <w:rsid w:val="00A94B0B"/>
    <w:rsid w:val="00A94E58"/>
    <w:rsid w:val="00AA126B"/>
    <w:rsid w:val="00AA442A"/>
    <w:rsid w:val="00AB06CC"/>
    <w:rsid w:val="00AB18B5"/>
    <w:rsid w:val="00AC247D"/>
    <w:rsid w:val="00AC47BC"/>
    <w:rsid w:val="00AD2C33"/>
    <w:rsid w:val="00AF22C6"/>
    <w:rsid w:val="00AF6422"/>
    <w:rsid w:val="00B02A68"/>
    <w:rsid w:val="00B1617B"/>
    <w:rsid w:val="00B1732E"/>
    <w:rsid w:val="00B23B4E"/>
    <w:rsid w:val="00B31880"/>
    <w:rsid w:val="00B55F8C"/>
    <w:rsid w:val="00B57164"/>
    <w:rsid w:val="00B7446C"/>
    <w:rsid w:val="00B816F1"/>
    <w:rsid w:val="00B83435"/>
    <w:rsid w:val="00B95EF0"/>
    <w:rsid w:val="00BA7046"/>
    <w:rsid w:val="00BB34C8"/>
    <w:rsid w:val="00BB3973"/>
    <w:rsid w:val="00BB5F52"/>
    <w:rsid w:val="00BC3AF4"/>
    <w:rsid w:val="00BD12A5"/>
    <w:rsid w:val="00BD305F"/>
    <w:rsid w:val="00BE0D6B"/>
    <w:rsid w:val="00BF0C03"/>
    <w:rsid w:val="00C1598D"/>
    <w:rsid w:val="00C35D84"/>
    <w:rsid w:val="00C4024E"/>
    <w:rsid w:val="00C554B5"/>
    <w:rsid w:val="00C70642"/>
    <w:rsid w:val="00C77A66"/>
    <w:rsid w:val="00C80319"/>
    <w:rsid w:val="00C86BEF"/>
    <w:rsid w:val="00C966C8"/>
    <w:rsid w:val="00C97497"/>
    <w:rsid w:val="00CA0316"/>
    <w:rsid w:val="00CB0EDE"/>
    <w:rsid w:val="00CB6309"/>
    <w:rsid w:val="00CC2082"/>
    <w:rsid w:val="00CF434E"/>
    <w:rsid w:val="00CF6355"/>
    <w:rsid w:val="00D148BD"/>
    <w:rsid w:val="00D16A15"/>
    <w:rsid w:val="00D178D8"/>
    <w:rsid w:val="00D27D41"/>
    <w:rsid w:val="00D42D81"/>
    <w:rsid w:val="00D45322"/>
    <w:rsid w:val="00D4569A"/>
    <w:rsid w:val="00D61043"/>
    <w:rsid w:val="00DB35E5"/>
    <w:rsid w:val="00DB42E5"/>
    <w:rsid w:val="00DB6607"/>
    <w:rsid w:val="00DC03A0"/>
    <w:rsid w:val="00DC6A99"/>
    <w:rsid w:val="00DD0EBE"/>
    <w:rsid w:val="00DF45B0"/>
    <w:rsid w:val="00E15525"/>
    <w:rsid w:val="00E36386"/>
    <w:rsid w:val="00E36ABF"/>
    <w:rsid w:val="00E44FCD"/>
    <w:rsid w:val="00E454C9"/>
    <w:rsid w:val="00E50C73"/>
    <w:rsid w:val="00E56AAC"/>
    <w:rsid w:val="00E61A18"/>
    <w:rsid w:val="00E61FEE"/>
    <w:rsid w:val="00E66955"/>
    <w:rsid w:val="00E6721D"/>
    <w:rsid w:val="00E67533"/>
    <w:rsid w:val="00E70869"/>
    <w:rsid w:val="00E80024"/>
    <w:rsid w:val="00E822C6"/>
    <w:rsid w:val="00E9100E"/>
    <w:rsid w:val="00E92F84"/>
    <w:rsid w:val="00EA6D74"/>
    <w:rsid w:val="00EC0BBC"/>
    <w:rsid w:val="00EC3B66"/>
    <w:rsid w:val="00EE09B4"/>
    <w:rsid w:val="00EE43A5"/>
    <w:rsid w:val="00EE7D11"/>
    <w:rsid w:val="00F03C2A"/>
    <w:rsid w:val="00F1321C"/>
    <w:rsid w:val="00F278BE"/>
    <w:rsid w:val="00F3107A"/>
    <w:rsid w:val="00F376D2"/>
    <w:rsid w:val="00F4029E"/>
    <w:rsid w:val="00F461F4"/>
    <w:rsid w:val="00F54D8A"/>
    <w:rsid w:val="00F84A79"/>
    <w:rsid w:val="00F95DC3"/>
    <w:rsid w:val="00F96B8B"/>
    <w:rsid w:val="00FA11CB"/>
    <w:rsid w:val="00FA2599"/>
    <w:rsid w:val="00FB1CD7"/>
    <w:rsid w:val="00FB3D98"/>
    <w:rsid w:val="00FC2C58"/>
    <w:rsid w:val="00FC3FFB"/>
    <w:rsid w:val="00FD6FEE"/>
    <w:rsid w:val="00FE295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9D12"/>
  <w15:docId w15:val="{4F29B541-CC0F-43F2-B046-D85BEE7A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563" w:right="581"/>
      <w:jc w:val="center"/>
      <w:outlineLvl w:val="0"/>
    </w:pPr>
    <w:rPr>
      <w:b/>
      <w:bCs/>
      <w:sz w:val="24"/>
      <w:szCs w:val="24"/>
    </w:rPr>
  </w:style>
  <w:style w:type="paragraph" w:styleId="Heading2">
    <w:name w:val="heading 2"/>
    <w:basedOn w:val="Normal"/>
    <w:uiPriority w:val="9"/>
    <w:unhideWhenUsed/>
    <w:qFormat/>
    <w:pPr>
      <w:ind w:left="563" w:right="581"/>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A0977"/>
    <w:rPr>
      <w:sz w:val="16"/>
      <w:szCs w:val="16"/>
    </w:rPr>
  </w:style>
  <w:style w:type="paragraph" w:styleId="CommentText">
    <w:name w:val="annotation text"/>
    <w:basedOn w:val="Normal"/>
    <w:link w:val="CommentTextChar"/>
    <w:uiPriority w:val="99"/>
    <w:unhideWhenUsed/>
    <w:rsid w:val="001A0977"/>
    <w:rPr>
      <w:sz w:val="20"/>
      <w:szCs w:val="20"/>
    </w:rPr>
  </w:style>
  <w:style w:type="character" w:customStyle="1" w:styleId="CommentTextChar">
    <w:name w:val="Comment Text Char"/>
    <w:basedOn w:val="DefaultParagraphFont"/>
    <w:link w:val="CommentText"/>
    <w:uiPriority w:val="99"/>
    <w:rsid w:val="001A09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977"/>
    <w:rPr>
      <w:b/>
      <w:bCs/>
    </w:rPr>
  </w:style>
  <w:style w:type="character" w:customStyle="1" w:styleId="CommentSubjectChar">
    <w:name w:val="Comment Subject Char"/>
    <w:basedOn w:val="CommentTextChar"/>
    <w:link w:val="CommentSubject"/>
    <w:uiPriority w:val="99"/>
    <w:semiHidden/>
    <w:rsid w:val="001A0977"/>
    <w:rPr>
      <w:rFonts w:ascii="Times New Roman" w:eastAsia="Times New Roman" w:hAnsi="Times New Roman" w:cs="Times New Roman"/>
      <w:b/>
      <w:bCs/>
      <w:sz w:val="20"/>
      <w:szCs w:val="20"/>
    </w:rPr>
  </w:style>
  <w:style w:type="paragraph" w:styleId="Revision">
    <w:name w:val="Revision"/>
    <w:hidden/>
    <w:uiPriority w:val="99"/>
    <w:semiHidden/>
    <w:rsid w:val="008B1B6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E2157"/>
    <w:pPr>
      <w:tabs>
        <w:tab w:val="center" w:pos="4680"/>
        <w:tab w:val="right" w:pos="9360"/>
      </w:tabs>
    </w:pPr>
  </w:style>
  <w:style w:type="character" w:customStyle="1" w:styleId="HeaderChar">
    <w:name w:val="Header Char"/>
    <w:basedOn w:val="DefaultParagraphFont"/>
    <w:link w:val="Header"/>
    <w:uiPriority w:val="99"/>
    <w:rsid w:val="002E2157"/>
    <w:rPr>
      <w:rFonts w:ascii="Times New Roman" w:eastAsia="Times New Roman" w:hAnsi="Times New Roman" w:cs="Times New Roman"/>
    </w:rPr>
  </w:style>
  <w:style w:type="paragraph" w:styleId="Footer">
    <w:name w:val="footer"/>
    <w:basedOn w:val="Normal"/>
    <w:link w:val="FooterChar"/>
    <w:uiPriority w:val="99"/>
    <w:unhideWhenUsed/>
    <w:rsid w:val="002E2157"/>
    <w:pPr>
      <w:tabs>
        <w:tab w:val="center" w:pos="4680"/>
        <w:tab w:val="right" w:pos="9360"/>
      </w:tabs>
    </w:pPr>
  </w:style>
  <w:style w:type="character" w:customStyle="1" w:styleId="FooterChar">
    <w:name w:val="Footer Char"/>
    <w:basedOn w:val="DefaultParagraphFont"/>
    <w:link w:val="Footer"/>
    <w:uiPriority w:val="99"/>
    <w:rsid w:val="002E2157"/>
    <w:rPr>
      <w:rFonts w:ascii="Times New Roman" w:eastAsia="Times New Roman" w:hAnsi="Times New Roman" w:cs="Times New Roman"/>
    </w:rPr>
  </w:style>
  <w:style w:type="character" w:styleId="Hyperlink">
    <w:name w:val="Hyperlink"/>
    <w:basedOn w:val="DefaultParagraphFont"/>
    <w:uiPriority w:val="99"/>
    <w:unhideWhenUsed/>
    <w:rsid w:val="005070CD"/>
    <w:rPr>
      <w:color w:val="0000FF" w:themeColor="hyperlink"/>
      <w:u w:val="single"/>
    </w:rPr>
  </w:style>
  <w:style w:type="character" w:styleId="UnresolvedMention">
    <w:name w:val="Unresolved Mention"/>
    <w:basedOn w:val="DefaultParagraphFont"/>
    <w:uiPriority w:val="99"/>
    <w:semiHidden/>
    <w:unhideWhenUsed/>
    <w:rsid w:val="005070CD"/>
    <w:rPr>
      <w:color w:val="605E5C"/>
      <w:shd w:val="clear" w:color="auto" w:fill="E1DFDD"/>
    </w:rPr>
  </w:style>
  <w:style w:type="paragraph" w:styleId="NormalWeb">
    <w:name w:val="Normal (Web)"/>
    <w:basedOn w:val="Normal"/>
    <w:uiPriority w:val="99"/>
    <w:unhideWhenUsed/>
    <w:rsid w:val="00FC3FFB"/>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FC3FFB"/>
  </w:style>
  <w:style w:type="character" w:styleId="Emphasis">
    <w:name w:val="Emphasis"/>
    <w:basedOn w:val="DefaultParagraphFont"/>
    <w:uiPriority w:val="20"/>
    <w:qFormat/>
    <w:rsid w:val="00B83435"/>
    <w:rPr>
      <w:i/>
      <w:iCs/>
    </w:rPr>
  </w:style>
  <w:style w:type="paragraph" w:customStyle="1" w:styleId="MacPacTrailer">
    <w:name w:val="MacPac Trailer"/>
    <w:rsid w:val="00A34861"/>
    <w:pPr>
      <w:autoSpaceDE/>
      <w:autoSpaceDN/>
      <w:spacing w:line="200" w:lineRule="exact"/>
    </w:pPr>
    <w:rPr>
      <w:rFonts w:ascii="Arial" w:eastAsia="Times New Roman" w:hAnsi="Arial" w:cs="Times New Roman"/>
      <w:sz w:val="16"/>
    </w:rPr>
  </w:style>
  <w:style w:type="character" w:styleId="PlaceholderText">
    <w:name w:val="Placeholder Text"/>
    <w:basedOn w:val="DefaultParagraphFont"/>
    <w:uiPriority w:val="99"/>
    <w:semiHidden/>
    <w:rsid w:val="00A34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301">
      <w:bodyDiv w:val="1"/>
      <w:marLeft w:val="0"/>
      <w:marRight w:val="0"/>
      <w:marTop w:val="0"/>
      <w:marBottom w:val="0"/>
      <w:divBdr>
        <w:top w:val="none" w:sz="0" w:space="0" w:color="auto"/>
        <w:left w:val="none" w:sz="0" w:space="0" w:color="auto"/>
        <w:bottom w:val="none" w:sz="0" w:space="0" w:color="auto"/>
        <w:right w:val="none" w:sz="0" w:space="0" w:color="auto"/>
      </w:divBdr>
    </w:div>
    <w:div w:id="232548831">
      <w:bodyDiv w:val="1"/>
      <w:marLeft w:val="0"/>
      <w:marRight w:val="0"/>
      <w:marTop w:val="0"/>
      <w:marBottom w:val="0"/>
      <w:divBdr>
        <w:top w:val="none" w:sz="0" w:space="0" w:color="auto"/>
        <w:left w:val="none" w:sz="0" w:space="0" w:color="auto"/>
        <w:bottom w:val="none" w:sz="0" w:space="0" w:color="auto"/>
        <w:right w:val="none" w:sz="0" w:space="0" w:color="auto"/>
      </w:divBdr>
    </w:div>
    <w:div w:id="299313714">
      <w:bodyDiv w:val="1"/>
      <w:marLeft w:val="0"/>
      <w:marRight w:val="0"/>
      <w:marTop w:val="0"/>
      <w:marBottom w:val="0"/>
      <w:divBdr>
        <w:top w:val="none" w:sz="0" w:space="0" w:color="auto"/>
        <w:left w:val="none" w:sz="0" w:space="0" w:color="auto"/>
        <w:bottom w:val="none" w:sz="0" w:space="0" w:color="auto"/>
        <w:right w:val="none" w:sz="0" w:space="0" w:color="auto"/>
      </w:divBdr>
    </w:div>
    <w:div w:id="538124956">
      <w:bodyDiv w:val="1"/>
      <w:marLeft w:val="0"/>
      <w:marRight w:val="0"/>
      <w:marTop w:val="0"/>
      <w:marBottom w:val="0"/>
      <w:divBdr>
        <w:top w:val="none" w:sz="0" w:space="0" w:color="auto"/>
        <w:left w:val="none" w:sz="0" w:space="0" w:color="auto"/>
        <w:bottom w:val="none" w:sz="0" w:space="0" w:color="auto"/>
        <w:right w:val="none" w:sz="0" w:space="0" w:color="auto"/>
      </w:divBdr>
    </w:div>
    <w:div w:id="641889620">
      <w:bodyDiv w:val="1"/>
      <w:marLeft w:val="0"/>
      <w:marRight w:val="0"/>
      <w:marTop w:val="0"/>
      <w:marBottom w:val="0"/>
      <w:divBdr>
        <w:top w:val="none" w:sz="0" w:space="0" w:color="auto"/>
        <w:left w:val="none" w:sz="0" w:space="0" w:color="auto"/>
        <w:bottom w:val="none" w:sz="0" w:space="0" w:color="auto"/>
        <w:right w:val="none" w:sz="0" w:space="0" w:color="auto"/>
      </w:divBdr>
    </w:div>
    <w:div w:id="858279382">
      <w:bodyDiv w:val="1"/>
      <w:marLeft w:val="0"/>
      <w:marRight w:val="0"/>
      <w:marTop w:val="0"/>
      <w:marBottom w:val="0"/>
      <w:divBdr>
        <w:top w:val="none" w:sz="0" w:space="0" w:color="auto"/>
        <w:left w:val="none" w:sz="0" w:space="0" w:color="auto"/>
        <w:bottom w:val="none" w:sz="0" w:space="0" w:color="auto"/>
        <w:right w:val="none" w:sz="0" w:space="0" w:color="auto"/>
      </w:divBdr>
    </w:div>
    <w:div w:id="912786168">
      <w:bodyDiv w:val="1"/>
      <w:marLeft w:val="0"/>
      <w:marRight w:val="0"/>
      <w:marTop w:val="0"/>
      <w:marBottom w:val="0"/>
      <w:divBdr>
        <w:top w:val="none" w:sz="0" w:space="0" w:color="auto"/>
        <w:left w:val="none" w:sz="0" w:space="0" w:color="auto"/>
        <w:bottom w:val="none" w:sz="0" w:space="0" w:color="auto"/>
        <w:right w:val="none" w:sz="0" w:space="0" w:color="auto"/>
      </w:divBdr>
    </w:div>
    <w:div w:id="1168788951">
      <w:bodyDiv w:val="1"/>
      <w:marLeft w:val="0"/>
      <w:marRight w:val="0"/>
      <w:marTop w:val="0"/>
      <w:marBottom w:val="0"/>
      <w:divBdr>
        <w:top w:val="none" w:sz="0" w:space="0" w:color="auto"/>
        <w:left w:val="none" w:sz="0" w:space="0" w:color="auto"/>
        <w:bottom w:val="none" w:sz="0" w:space="0" w:color="auto"/>
        <w:right w:val="none" w:sz="0" w:space="0" w:color="auto"/>
      </w:divBdr>
    </w:div>
    <w:div w:id="1277757934">
      <w:bodyDiv w:val="1"/>
      <w:marLeft w:val="0"/>
      <w:marRight w:val="0"/>
      <w:marTop w:val="0"/>
      <w:marBottom w:val="0"/>
      <w:divBdr>
        <w:top w:val="none" w:sz="0" w:space="0" w:color="auto"/>
        <w:left w:val="none" w:sz="0" w:space="0" w:color="auto"/>
        <w:bottom w:val="none" w:sz="0" w:space="0" w:color="auto"/>
        <w:right w:val="none" w:sz="0" w:space="0" w:color="auto"/>
      </w:divBdr>
    </w:div>
    <w:div w:id="1425146478">
      <w:bodyDiv w:val="1"/>
      <w:marLeft w:val="0"/>
      <w:marRight w:val="0"/>
      <w:marTop w:val="0"/>
      <w:marBottom w:val="0"/>
      <w:divBdr>
        <w:top w:val="none" w:sz="0" w:space="0" w:color="auto"/>
        <w:left w:val="none" w:sz="0" w:space="0" w:color="auto"/>
        <w:bottom w:val="none" w:sz="0" w:space="0" w:color="auto"/>
        <w:right w:val="none" w:sz="0" w:space="0" w:color="auto"/>
      </w:divBdr>
    </w:div>
    <w:div w:id="1446265547">
      <w:bodyDiv w:val="1"/>
      <w:marLeft w:val="0"/>
      <w:marRight w:val="0"/>
      <w:marTop w:val="0"/>
      <w:marBottom w:val="0"/>
      <w:divBdr>
        <w:top w:val="none" w:sz="0" w:space="0" w:color="auto"/>
        <w:left w:val="none" w:sz="0" w:space="0" w:color="auto"/>
        <w:bottom w:val="none" w:sz="0" w:space="0" w:color="auto"/>
        <w:right w:val="none" w:sz="0" w:space="0" w:color="auto"/>
      </w:divBdr>
    </w:div>
    <w:div w:id="1644003230">
      <w:bodyDiv w:val="1"/>
      <w:marLeft w:val="0"/>
      <w:marRight w:val="0"/>
      <w:marTop w:val="0"/>
      <w:marBottom w:val="0"/>
      <w:divBdr>
        <w:top w:val="none" w:sz="0" w:space="0" w:color="auto"/>
        <w:left w:val="none" w:sz="0" w:space="0" w:color="auto"/>
        <w:bottom w:val="none" w:sz="0" w:space="0" w:color="auto"/>
        <w:right w:val="none" w:sz="0" w:space="0" w:color="auto"/>
      </w:divBdr>
    </w:div>
    <w:div w:id="1670476512">
      <w:bodyDiv w:val="1"/>
      <w:marLeft w:val="0"/>
      <w:marRight w:val="0"/>
      <w:marTop w:val="0"/>
      <w:marBottom w:val="0"/>
      <w:divBdr>
        <w:top w:val="none" w:sz="0" w:space="0" w:color="auto"/>
        <w:left w:val="none" w:sz="0" w:space="0" w:color="auto"/>
        <w:bottom w:val="none" w:sz="0" w:space="0" w:color="auto"/>
        <w:right w:val="none" w:sz="0" w:space="0" w:color="auto"/>
      </w:divBdr>
    </w:div>
    <w:div w:id="1693605863">
      <w:bodyDiv w:val="1"/>
      <w:marLeft w:val="0"/>
      <w:marRight w:val="0"/>
      <w:marTop w:val="0"/>
      <w:marBottom w:val="0"/>
      <w:divBdr>
        <w:top w:val="none" w:sz="0" w:space="0" w:color="auto"/>
        <w:left w:val="none" w:sz="0" w:space="0" w:color="auto"/>
        <w:bottom w:val="none" w:sz="0" w:space="0" w:color="auto"/>
        <w:right w:val="none" w:sz="0" w:space="0" w:color="auto"/>
      </w:divBdr>
    </w:div>
    <w:div w:id="1742218713">
      <w:bodyDiv w:val="1"/>
      <w:marLeft w:val="0"/>
      <w:marRight w:val="0"/>
      <w:marTop w:val="0"/>
      <w:marBottom w:val="0"/>
      <w:divBdr>
        <w:top w:val="none" w:sz="0" w:space="0" w:color="auto"/>
        <w:left w:val="none" w:sz="0" w:space="0" w:color="auto"/>
        <w:bottom w:val="none" w:sz="0" w:space="0" w:color="auto"/>
        <w:right w:val="none" w:sz="0" w:space="0" w:color="auto"/>
      </w:divBdr>
    </w:div>
    <w:div w:id="1807895375">
      <w:bodyDiv w:val="1"/>
      <w:marLeft w:val="0"/>
      <w:marRight w:val="0"/>
      <w:marTop w:val="0"/>
      <w:marBottom w:val="0"/>
      <w:divBdr>
        <w:top w:val="none" w:sz="0" w:space="0" w:color="auto"/>
        <w:left w:val="none" w:sz="0" w:space="0" w:color="auto"/>
        <w:bottom w:val="none" w:sz="0" w:space="0" w:color="auto"/>
        <w:right w:val="none" w:sz="0" w:space="0" w:color="auto"/>
      </w:divBdr>
    </w:div>
    <w:div w:id="1824813039">
      <w:bodyDiv w:val="1"/>
      <w:marLeft w:val="0"/>
      <w:marRight w:val="0"/>
      <w:marTop w:val="0"/>
      <w:marBottom w:val="0"/>
      <w:divBdr>
        <w:top w:val="none" w:sz="0" w:space="0" w:color="auto"/>
        <w:left w:val="none" w:sz="0" w:space="0" w:color="auto"/>
        <w:bottom w:val="none" w:sz="0" w:space="0" w:color="auto"/>
        <w:right w:val="none" w:sz="0" w:space="0" w:color="auto"/>
      </w:divBdr>
    </w:div>
    <w:div w:id="1992980591">
      <w:bodyDiv w:val="1"/>
      <w:marLeft w:val="0"/>
      <w:marRight w:val="0"/>
      <w:marTop w:val="0"/>
      <w:marBottom w:val="0"/>
      <w:divBdr>
        <w:top w:val="none" w:sz="0" w:space="0" w:color="auto"/>
        <w:left w:val="none" w:sz="0" w:space="0" w:color="auto"/>
        <w:bottom w:val="none" w:sz="0" w:space="0" w:color="auto"/>
        <w:right w:val="none" w:sz="0" w:space="0" w:color="auto"/>
      </w:divBdr>
    </w:div>
    <w:div w:id="2073580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hontangoldcor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20%20Kimberly.ann@lahontangoldcor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hontangoldcorp.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F8D1-3D92-4DCF-B027-F7D3C51B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4732</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Microsoft Word - LGC New BOD, Commence Trading 13APR2022.docx</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LGC New BOD, Commence Trading 13APR2022.docx</dc:title>
  <dc:creator>Paul D. Gray</dc:creator>
  <cp:lastModifiedBy>Brian Maher</cp:lastModifiedBy>
  <cp:revision>2</cp:revision>
  <cp:lastPrinted>2023-05-08T16:13:00Z</cp:lastPrinted>
  <dcterms:created xsi:type="dcterms:W3CDTF">2023-05-08T16:14:00Z</dcterms:created>
  <dcterms:modified xsi:type="dcterms:W3CDTF">2023-05-08T16:14:00Z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Word</vt:lpwstr>
  </property>
  <property fmtid="{D5CDD505-2E9C-101B-9397-08002B2CF9AE}" pid="4" name="LastSaved">
    <vt:filetime>2022-04-12T00:00:00Z</vt:filetime>
  </property>
</Properties>
</file>